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C412" w14:textId="77777777" w:rsidR="00990EC8" w:rsidRDefault="00000000">
      <w:pPr>
        <w:spacing w:line="400" w:lineRule="exact"/>
        <w:ind w:leftChars="-100" w:left="-8" w:rightChars="-99" w:right="-208" w:hangingChars="56" w:hanging="202"/>
        <w:jc w:val="center"/>
        <w:rPr>
          <w:rFonts w:ascii="方正小标宋简体" w:eastAsia="方正小标宋简体" w:hAnsi="华文中宋"/>
          <w:sz w:val="36"/>
          <w:szCs w:val="38"/>
        </w:rPr>
      </w:pPr>
      <w:r>
        <w:rPr>
          <w:rFonts w:ascii="方正小标宋简体" w:eastAsia="方正小标宋简体" w:hAnsi="华文中宋" w:hint="eastAsia"/>
          <w:sz w:val="36"/>
          <w:szCs w:val="38"/>
        </w:rPr>
        <w:t>2023年上海市普通高校招生章程核准备案表（正表）</w:t>
      </w:r>
    </w:p>
    <w:p w14:paraId="3C22E8C4" w14:textId="77777777" w:rsidR="00990EC8" w:rsidRDefault="00000000">
      <w:pPr>
        <w:spacing w:line="400" w:lineRule="exact"/>
        <w:ind w:leftChars="-100" w:left="-8" w:rightChars="-99" w:right="-208" w:hangingChars="56" w:hanging="202"/>
        <w:jc w:val="center"/>
        <w:rPr>
          <w:rFonts w:ascii="方正小标宋简体" w:eastAsia="方正小标宋简体" w:hAnsi="华文中宋"/>
          <w:sz w:val="36"/>
          <w:szCs w:val="38"/>
        </w:rPr>
      </w:pPr>
      <w:r>
        <w:rPr>
          <w:rFonts w:ascii="方正小标宋简体" w:eastAsia="方正小标宋简体" w:hAnsi="华文中宋" w:hint="eastAsia"/>
          <w:sz w:val="36"/>
          <w:szCs w:val="38"/>
        </w:rPr>
        <w:t>（营利性民办高校用）</w:t>
      </w:r>
    </w:p>
    <w:tbl>
      <w:tblPr>
        <w:tblpPr w:leftFromText="180" w:rightFromText="180" w:vertAnchor="text" w:horzAnchor="margin" w:tblpXSpec="center" w:tblpY="125"/>
        <w:tblOverlap w:val="neve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96"/>
        <w:gridCol w:w="1559"/>
        <w:gridCol w:w="6888"/>
      </w:tblGrid>
      <w:tr w:rsidR="00990EC8" w14:paraId="50CAE8D8" w14:textId="77777777" w:rsidTr="000305BF">
        <w:trPr>
          <w:trHeight w:val="397"/>
        </w:trPr>
        <w:tc>
          <w:tcPr>
            <w:tcW w:w="10398" w:type="dxa"/>
            <w:gridSpan w:val="4"/>
            <w:tcBorders>
              <w:top w:val="single" w:sz="12" w:space="0" w:color="auto"/>
              <w:left w:val="single" w:sz="12" w:space="0" w:color="auto"/>
              <w:bottom w:val="single" w:sz="4" w:space="0" w:color="auto"/>
              <w:right w:val="single" w:sz="12" w:space="0" w:color="auto"/>
            </w:tcBorders>
            <w:vAlign w:val="center"/>
          </w:tcPr>
          <w:p w14:paraId="2248755B" w14:textId="77777777" w:rsidR="00990EC8" w:rsidRDefault="00000000">
            <w:pPr>
              <w:spacing w:line="400" w:lineRule="exact"/>
              <w:jc w:val="center"/>
              <w:rPr>
                <w:rFonts w:ascii="仿宋_GB2312" w:eastAsia="仿宋_GB2312" w:hAnsi="仿宋"/>
                <w:sz w:val="28"/>
                <w:szCs w:val="28"/>
              </w:rPr>
            </w:pPr>
            <w:r>
              <w:rPr>
                <w:rFonts w:ascii="仿宋_GB2312" w:eastAsia="仿宋_GB2312" w:hAnsi="仿宋" w:hint="eastAsia"/>
                <w:b/>
                <w:sz w:val="28"/>
                <w:szCs w:val="28"/>
              </w:rPr>
              <w:t>2023年上海市普通高校专科层次依法自主招生章程</w:t>
            </w:r>
          </w:p>
        </w:tc>
      </w:tr>
      <w:tr w:rsidR="00990EC8" w14:paraId="6E4DD81D" w14:textId="77777777" w:rsidTr="000305BF">
        <w:trPr>
          <w:trHeight w:val="397"/>
        </w:trPr>
        <w:tc>
          <w:tcPr>
            <w:tcW w:w="3510" w:type="dxa"/>
            <w:gridSpan w:val="3"/>
            <w:tcBorders>
              <w:top w:val="single" w:sz="12" w:space="0" w:color="auto"/>
              <w:left w:val="single" w:sz="12" w:space="0" w:color="auto"/>
              <w:bottom w:val="single" w:sz="4" w:space="0" w:color="auto"/>
              <w:right w:val="single" w:sz="4" w:space="0" w:color="auto"/>
            </w:tcBorders>
            <w:vAlign w:val="center"/>
          </w:tcPr>
          <w:p w14:paraId="13537692"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一、院校名称</w:t>
            </w:r>
          </w:p>
        </w:tc>
        <w:tc>
          <w:tcPr>
            <w:tcW w:w="6888" w:type="dxa"/>
            <w:tcBorders>
              <w:top w:val="single" w:sz="12" w:space="0" w:color="auto"/>
              <w:left w:val="single" w:sz="4" w:space="0" w:color="auto"/>
              <w:bottom w:val="single" w:sz="4" w:space="0" w:color="auto"/>
              <w:right w:val="single" w:sz="12" w:space="0" w:color="auto"/>
            </w:tcBorders>
          </w:tcPr>
          <w:p w14:paraId="03F87930" w14:textId="3DC37D75" w:rsidR="00990EC8" w:rsidRDefault="00616ADD">
            <w:pPr>
              <w:spacing w:line="420" w:lineRule="exact"/>
              <w:rPr>
                <w:rFonts w:ascii="仿宋_GB2312" w:eastAsia="仿宋_GB2312" w:hAnsi="仿宋"/>
                <w:sz w:val="28"/>
                <w:szCs w:val="28"/>
              </w:rPr>
            </w:pPr>
            <w:r>
              <w:rPr>
                <w:rFonts w:ascii="仿宋_GB2312" w:eastAsia="仿宋_GB2312" w:hAnsi="仿宋" w:hint="eastAsia"/>
                <w:sz w:val="28"/>
                <w:szCs w:val="28"/>
              </w:rPr>
              <w:t>上海工商外国语职业学院</w:t>
            </w:r>
          </w:p>
        </w:tc>
      </w:tr>
      <w:tr w:rsidR="00990EC8" w14:paraId="14AD880C" w14:textId="77777777" w:rsidTr="000305BF">
        <w:trPr>
          <w:trHeight w:val="397"/>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3B68BAC9"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二、就读校址</w:t>
            </w:r>
          </w:p>
        </w:tc>
        <w:tc>
          <w:tcPr>
            <w:tcW w:w="6888" w:type="dxa"/>
            <w:tcBorders>
              <w:top w:val="single" w:sz="4" w:space="0" w:color="auto"/>
              <w:left w:val="single" w:sz="4" w:space="0" w:color="auto"/>
              <w:bottom w:val="single" w:sz="4" w:space="0" w:color="auto"/>
              <w:right w:val="single" w:sz="12" w:space="0" w:color="auto"/>
            </w:tcBorders>
          </w:tcPr>
          <w:p w14:paraId="3BD27A60" w14:textId="51B980DB" w:rsidR="00990EC8" w:rsidRDefault="00616ADD">
            <w:pPr>
              <w:spacing w:line="400" w:lineRule="exact"/>
              <w:rPr>
                <w:rFonts w:ascii="楷体_GB2312" w:eastAsia="楷体_GB2312" w:hAnsi="楷体"/>
                <w:sz w:val="28"/>
                <w:szCs w:val="28"/>
              </w:rPr>
            </w:pPr>
            <w:r>
              <w:rPr>
                <w:rFonts w:ascii="楷体_GB2312" w:eastAsia="楷体_GB2312" w:hAnsi="楷体" w:hint="eastAsia"/>
                <w:sz w:val="28"/>
                <w:szCs w:val="28"/>
              </w:rPr>
              <w:t>上海市浦东新区惠南镇观海路5</w:t>
            </w:r>
            <w:r>
              <w:rPr>
                <w:rFonts w:ascii="楷体_GB2312" w:eastAsia="楷体_GB2312" w:hAnsi="楷体"/>
                <w:sz w:val="28"/>
                <w:szCs w:val="28"/>
              </w:rPr>
              <w:t>05</w:t>
            </w:r>
            <w:r>
              <w:rPr>
                <w:rFonts w:ascii="楷体_GB2312" w:eastAsia="楷体_GB2312" w:hAnsi="楷体" w:hint="eastAsia"/>
                <w:sz w:val="28"/>
                <w:szCs w:val="28"/>
              </w:rPr>
              <w:t>号</w:t>
            </w:r>
          </w:p>
        </w:tc>
      </w:tr>
      <w:tr w:rsidR="00990EC8" w14:paraId="645D1B20" w14:textId="77777777" w:rsidTr="000305BF">
        <w:trPr>
          <w:trHeight w:val="397"/>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6048FFA9"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三、招生层次</w:t>
            </w:r>
          </w:p>
        </w:tc>
        <w:tc>
          <w:tcPr>
            <w:tcW w:w="6888" w:type="dxa"/>
            <w:tcBorders>
              <w:top w:val="single" w:sz="4" w:space="0" w:color="auto"/>
              <w:left w:val="single" w:sz="4" w:space="0" w:color="auto"/>
              <w:bottom w:val="single" w:sz="4" w:space="0" w:color="auto"/>
              <w:right w:val="single" w:sz="12" w:space="0" w:color="auto"/>
            </w:tcBorders>
            <w:vAlign w:val="center"/>
          </w:tcPr>
          <w:p w14:paraId="6B84E549" w14:textId="5E0FCBEC" w:rsidR="00990EC8" w:rsidRDefault="00D462C9">
            <w:pPr>
              <w:spacing w:line="400" w:lineRule="exact"/>
              <w:rPr>
                <w:rFonts w:ascii="仿宋_GB2312" w:eastAsia="仿宋_GB2312" w:hAnsi="仿宋"/>
                <w:sz w:val="28"/>
                <w:szCs w:val="28"/>
              </w:rPr>
            </w:pPr>
            <w:r w:rsidRPr="00DF18BC">
              <w:rPr>
                <w:rFonts w:ascii="仿宋_GB2312" w:eastAsia="仿宋_GB2312" w:hAnsi="仿宋"/>
                <w:bCs/>
                <w:sz w:val="28"/>
                <w:szCs w:val="28"/>
              </w:rPr>
              <w:t>■</w:t>
            </w:r>
            <w:r>
              <w:rPr>
                <w:rFonts w:ascii="仿宋_GB2312" w:eastAsia="仿宋_GB2312" w:hAnsi="仿宋" w:hint="eastAsia"/>
                <w:sz w:val="28"/>
                <w:szCs w:val="28"/>
              </w:rPr>
              <w:t>高职  □专科</w:t>
            </w:r>
          </w:p>
        </w:tc>
      </w:tr>
      <w:tr w:rsidR="00990EC8" w14:paraId="348FE0E1" w14:textId="77777777" w:rsidTr="000305BF">
        <w:trPr>
          <w:trHeight w:val="397"/>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62E69355"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四、办学类型</w:t>
            </w:r>
          </w:p>
        </w:tc>
        <w:tc>
          <w:tcPr>
            <w:tcW w:w="6888" w:type="dxa"/>
            <w:tcBorders>
              <w:top w:val="single" w:sz="4" w:space="0" w:color="auto"/>
              <w:left w:val="single" w:sz="4" w:space="0" w:color="auto"/>
              <w:bottom w:val="single" w:sz="4" w:space="0" w:color="auto"/>
              <w:right w:val="single" w:sz="12" w:space="0" w:color="auto"/>
            </w:tcBorders>
            <w:vAlign w:val="center"/>
          </w:tcPr>
          <w:p w14:paraId="42AF159F" w14:textId="1A7F14EE" w:rsidR="00990EC8" w:rsidRDefault="00E62C5A">
            <w:pPr>
              <w:spacing w:line="400" w:lineRule="exact"/>
              <w:rPr>
                <w:rFonts w:ascii="仿宋_GB2312" w:eastAsia="仿宋_GB2312" w:hAnsi="仿宋"/>
                <w:sz w:val="28"/>
                <w:szCs w:val="28"/>
              </w:rPr>
            </w:pPr>
            <w:r w:rsidRPr="00DF18BC">
              <w:rPr>
                <w:rFonts w:ascii="仿宋_GB2312" w:eastAsia="仿宋_GB2312" w:hAnsi="仿宋"/>
                <w:bCs/>
                <w:sz w:val="28"/>
                <w:szCs w:val="28"/>
              </w:rPr>
              <w:t>■</w:t>
            </w:r>
            <w:r>
              <w:rPr>
                <w:rFonts w:ascii="仿宋_GB2312" w:eastAsia="仿宋_GB2312" w:hAnsi="仿宋" w:hint="eastAsia"/>
                <w:sz w:val="28"/>
                <w:szCs w:val="28"/>
              </w:rPr>
              <w:t xml:space="preserve">普通高等学校  </w:t>
            </w:r>
          </w:p>
          <w:p w14:paraId="51DD4443" w14:textId="33610EA2" w:rsidR="00990EC8" w:rsidRDefault="00E62C5A">
            <w:pPr>
              <w:spacing w:line="400" w:lineRule="exact"/>
              <w:rPr>
                <w:rFonts w:ascii="仿宋_GB2312" w:eastAsia="仿宋_GB2312" w:hAnsi="仿宋"/>
                <w:sz w:val="28"/>
                <w:szCs w:val="28"/>
              </w:rPr>
            </w:pPr>
            <w:r w:rsidRPr="00DF18BC">
              <w:rPr>
                <w:rFonts w:ascii="仿宋_GB2312" w:eastAsia="仿宋_GB2312" w:hAnsi="仿宋"/>
                <w:bCs/>
                <w:sz w:val="28"/>
                <w:szCs w:val="28"/>
              </w:rPr>
              <w:t>■</w:t>
            </w:r>
            <w:r>
              <w:rPr>
                <w:rFonts w:ascii="仿宋_GB2312" w:eastAsia="仿宋_GB2312" w:hAnsi="仿宋" w:hint="eastAsia"/>
                <w:sz w:val="28"/>
                <w:szCs w:val="28"/>
              </w:rPr>
              <w:t>民办高等学校  □独立学院</w:t>
            </w:r>
          </w:p>
          <w:p w14:paraId="30908D77" w14:textId="1F0F14D9" w:rsidR="00990EC8" w:rsidRDefault="00000000">
            <w:pPr>
              <w:spacing w:line="400" w:lineRule="exact"/>
              <w:rPr>
                <w:rFonts w:ascii="仿宋_GB2312" w:eastAsia="仿宋_GB2312" w:hAnsi="仿宋"/>
                <w:sz w:val="28"/>
                <w:szCs w:val="28"/>
              </w:rPr>
            </w:pPr>
            <w:r>
              <w:rPr>
                <w:rFonts w:ascii="仿宋_GB2312" w:eastAsia="仿宋_GB2312" w:hAnsi="仿宋" w:hint="eastAsia"/>
                <w:sz w:val="28"/>
                <w:szCs w:val="28"/>
              </w:rPr>
              <w:t xml:space="preserve">□高等专科学校  </w:t>
            </w:r>
            <w:r w:rsidR="00E62C5A" w:rsidRPr="00DF18BC">
              <w:rPr>
                <w:rFonts w:ascii="仿宋_GB2312" w:eastAsia="仿宋_GB2312" w:hAnsi="仿宋"/>
                <w:bCs/>
                <w:sz w:val="28"/>
                <w:szCs w:val="28"/>
              </w:rPr>
              <w:t>■</w:t>
            </w:r>
            <w:r>
              <w:rPr>
                <w:rFonts w:ascii="仿宋_GB2312" w:eastAsia="仿宋_GB2312" w:hAnsi="仿宋" w:hint="eastAsia"/>
                <w:sz w:val="28"/>
                <w:szCs w:val="28"/>
              </w:rPr>
              <w:t>高等职业技术学校</w:t>
            </w:r>
          </w:p>
        </w:tc>
      </w:tr>
      <w:tr w:rsidR="00990EC8" w14:paraId="2F1F3FF9" w14:textId="77777777" w:rsidTr="000305BF">
        <w:trPr>
          <w:trHeight w:val="397"/>
        </w:trPr>
        <w:tc>
          <w:tcPr>
            <w:tcW w:w="1755" w:type="dxa"/>
            <w:vMerge w:val="restart"/>
            <w:tcBorders>
              <w:top w:val="single" w:sz="4" w:space="0" w:color="auto"/>
              <w:left w:val="single" w:sz="12" w:space="0" w:color="auto"/>
              <w:bottom w:val="single" w:sz="4" w:space="0" w:color="auto"/>
              <w:right w:val="single" w:sz="4" w:space="0" w:color="auto"/>
            </w:tcBorders>
            <w:vAlign w:val="center"/>
          </w:tcPr>
          <w:p w14:paraId="0EB2D8A1"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五、颁发学历证书的院校名称及证书种类</w:t>
            </w: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7E2D5780" w14:textId="77777777" w:rsidR="00990EC8" w:rsidRDefault="00000000">
            <w:pPr>
              <w:spacing w:line="40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院校名称</w:t>
            </w:r>
          </w:p>
        </w:tc>
        <w:tc>
          <w:tcPr>
            <w:tcW w:w="6888" w:type="dxa"/>
            <w:tcBorders>
              <w:top w:val="single" w:sz="4" w:space="0" w:color="auto"/>
              <w:left w:val="single" w:sz="4" w:space="0" w:color="auto"/>
              <w:bottom w:val="single" w:sz="4" w:space="0" w:color="auto"/>
              <w:right w:val="single" w:sz="12" w:space="0" w:color="auto"/>
            </w:tcBorders>
            <w:vAlign w:val="center"/>
          </w:tcPr>
          <w:p w14:paraId="2C82C07D" w14:textId="286CB294" w:rsidR="00990EC8" w:rsidRDefault="00A65A0E">
            <w:pPr>
              <w:spacing w:line="400" w:lineRule="exact"/>
              <w:rPr>
                <w:rFonts w:ascii="仿宋_GB2312" w:eastAsia="仿宋_GB2312" w:hAnsi="仿宋"/>
                <w:sz w:val="28"/>
                <w:szCs w:val="28"/>
              </w:rPr>
            </w:pPr>
            <w:r>
              <w:rPr>
                <w:rFonts w:ascii="仿宋_GB2312" w:eastAsia="仿宋_GB2312" w:hAnsi="仿宋" w:hint="eastAsia"/>
                <w:sz w:val="28"/>
                <w:szCs w:val="28"/>
              </w:rPr>
              <w:t>上海工商外国语职业学院</w:t>
            </w:r>
          </w:p>
        </w:tc>
      </w:tr>
      <w:tr w:rsidR="00990EC8" w14:paraId="21C6BB28" w14:textId="77777777" w:rsidTr="000305BF">
        <w:trPr>
          <w:trHeight w:val="397"/>
        </w:trPr>
        <w:tc>
          <w:tcPr>
            <w:tcW w:w="1755" w:type="dxa"/>
            <w:vMerge/>
            <w:tcBorders>
              <w:top w:val="single" w:sz="4" w:space="0" w:color="auto"/>
              <w:left w:val="single" w:sz="12" w:space="0" w:color="auto"/>
              <w:bottom w:val="single" w:sz="4" w:space="0" w:color="auto"/>
              <w:right w:val="single" w:sz="4" w:space="0" w:color="auto"/>
            </w:tcBorders>
            <w:vAlign w:val="center"/>
          </w:tcPr>
          <w:p w14:paraId="5CE5EEA6" w14:textId="77777777" w:rsidR="00990EC8" w:rsidRDefault="00990EC8">
            <w:pPr>
              <w:widowControl/>
              <w:jc w:val="left"/>
              <w:rPr>
                <w:rFonts w:ascii="仿宋_GB2312" w:eastAsia="仿宋_GB2312" w:hAnsi="仿宋"/>
                <w:b/>
                <w:w w:val="90"/>
                <w:sz w:val="28"/>
                <w:szCs w:val="28"/>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7C01432C" w14:textId="77777777" w:rsidR="00990EC8" w:rsidRDefault="00000000">
            <w:pPr>
              <w:spacing w:line="40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证书种类</w:t>
            </w:r>
          </w:p>
        </w:tc>
        <w:tc>
          <w:tcPr>
            <w:tcW w:w="6888" w:type="dxa"/>
            <w:tcBorders>
              <w:top w:val="single" w:sz="4" w:space="0" w:color="auto"/>
              <w:left w:val="single" w:sz="4" w:space="0" w:color="auto"/>
              <w:bottom w:val="single" w:sz="4" w:space="0" w:color="auto"/>
              <w:right w:val="single" w:sz="12" w:space="0" w:color="auto"/>
            </w:tcBorders>
            <w:vAlign w:val="center"/>
          </w:tcPr>
          <w:p w14:paraId="577AEC43" w14:textId="471F6E1A" w:rsidR="00990EC8" w:rsidRDefault="00000000">
            <w:pPr>
              <w:spacing w:line="400" w:lineRule="exact"/>
              <w:rPr>
                <w:rFonts w:ascii="仿宋_GB2312" w:eastAsia="仿宋_GB2312" w:hAnsi="仿宋"/>
                <w:sz w:val="28"/>
                <w:szCs w:val="28"/>
              </w:rPr>
            </w:pPr>
            <w:r>
              <w:rPr>
                <w:rFonts w:ascii="仿宋_GB2312" w:eastAsia="仿宋_GB2312" w:hAnsi="仿宋" w:hint="eastAsia"/>
                <w:sz w:val="28"/>
                <w:szCs w:val="28"/>
              </w:rPr>
              <w:t>修学期满，符合毕业要求，颁发</w:t>
            </w:r>
            <w:r w:rsidR="00A65A0E">
              <w:rPr>
                <w:rFonts w:ascii="仿宋_GB2312" w:eastAsia="仿宋_GB2312" w:hAnsi="仿宋" w:hint="eastAsia"/>
                <w:sz w:val="28"/>
                <w:szCs w:val="28"/>
              </w:rPr>
              <w:t>上海工商外国语职业</w:t>
            </w:r>
            <w:r>
              <w:rPr>
                <w:rFonts w:ascii="仿宋_GB2312" w:eastAsia="仿宋_GB2312" w:hAnsi="仿宋" w:hint="eastAsia"/>
                <w:sz w:val="28"/>
                <w:szCs w:val="28"/>
              </w:rPr>
              <w:t>学院的专科毕业证书</w:t>
            </w:r>
          </w:p>
        </w:tc>
      </w:tr>
      <w:tr w:rsidR="00990EC8" w14:paraId="7D6D157E" w14:textId="77777777" w:rsidTr="000305BF">
        <w:trPr>
          <w:trHeight w:val="397"/>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6006A7D3"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六、院校招生管理机构</w:t>
            </w:r>
          </w:p>
        </w:tc>
        <w:tc>
          <w:tcPr>
            <w:tcW w:w="6888" w:type="dxa"/>
            <w:tcBorders>
              <w:top w:val="single" w:sz="4" w:space="0" w:color="auto"/>
              <w:left w:val="single" w:sz="4" w:space="0" w:color="auto"/>
              <w:bottom w:val="single" w:sz="4" w:space="0" w:color="auto"/>
              <w:right w:val="single" w:sz="12" w:space="0" w:color="auto"/>
            </w:tcBorders>
            <w:vAlign w:val="center"/>
          </w:tcPr>
          <w:p w14:paraId="7A612FA0" w14:textId="74DE9DCB" w:rsidR="00990EC8" w:rsidRDefault="00CA0AAA">
            <w:pPr>
              <w:spacing w:line="400" w:lineRule="exact"/>
              <w:rPr>
                <w:rFonts w:ascii="楷体_GB2312" w:eastAsia="楷体_GB2312" w:hAnsi="楷体"/>
                <w:sz w:val="28"/>
                <w:szCs w:val="28"/>
              </w:rPr>
            </w:pPr>
            <w:bookmarkStart w:id="0" w:name="_Hlk32490106"/>
            <w:r>
              <w:rPr>
                <w:rFonts w:ascii="楷体_GB2312" w:eastAsia="楷体_GB2312" w:hAnsi="楷体" w:hint="eastAsia"/>
                <w:sz w:val="28"/>
                <w:szCs w:val="28"/>
              </w:rPr>
              <w:t>上海工商外国语职业学院是营利性民办高校，全称为上海工商外国语职业学院有限公司</w:t>
            </w:r>
            <w:bookmarkEnd w:id="0"/>
            <w:r w:rsidRPr="00CA0AAA">
              <w:rPr>
                <w:rFonts w:ascii="楷体_GB2312" w:eastAsia="楷体_GB2312" w:hAnsi="楷体" w:hint="eastAsia"/>
                <w:sz w:val="28"/>
                <w:szCs w:val="28"/>
              </w:rPr>
              <w:t>。</w:t>
            </w:r>
            <w:r w:rsidRPr="00CA0AAA">
              <w:rPr>
                <w:rFonts w:ascii="楷体_GB2312" w:eastAsia="楷体_GB2312" w:hAnsi="楷体"/>
                <w:sz w:val="28"/>
                <w:szCs w:val="28"/>
              </w:rPr>
              <w:t>上海工商外国语职业学院招生领导小组是我校招生工作的最高决策机构，统一领导学校招生工作；上海工商外国语职业学院招生办公室是我校组织和实施招生工作的常设机构，负责学校招生日常工作；上海工商外国语职业学院招生监察小组是我校招生工作纪检监察机构。</w:t>
            </w:r>
          </w:p>
        </w:tc>
      </w:tr>
      <w:tr w:rsidR="00990EC8" w14:paraId="4F752436" w14:textId="77777777" w:rsidTr="000305BF">
        <w:trPr>
          <w:trHeight w:val="397"/>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5CDE7317"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七、招生计划及说明</w:t>
            </w:r>
          </w:p>
        </w:tc>
        <w:tc>
          <w:tcPr>
            <w:tcW w:w="6888" w:type="dxa"/>
            <w:tcBorders>
              <w:top w:val="single" w:sz="4" w:space="0" w:color="auto"/>
              <w:left w:val="single" w:sz="4" w:space="0" w:color="auto"/>
              <w:bottom w:val="single" w:sz="4" w:space="0" w:color="auto"/>
              <w:right w:val="single" w:sz="12" w:space="0" w:color="auto"/>
            </w:tcBorders>
            <w:vAlign w:val="center"/>
          </w:tcPr>
          <w:p w14:paraId="28FB16F5" w14:textId="77777777" w:rsidR="00990EC8" w:rsidRDefault="00CA0AAA">
            <w:pPr>
              <w:spacing w:line="400" w:lineRule="exact"/>
              <w:rPr>
                <w:rFonts w:ascii="楷体_GB2312" w:eastAsia="楷体_GB2312" w:hAnsi="楷体"/>
                <w:sz w:val="28"/>
                <w:szCs w:val="28"/>
              </w:rPr>
            </w:pPr>
            <w:r w:rsidRPr="00CA0AAA">
              <w:rPr>
                <w:rFonts w:ascii="楷体_GB2312" w:eastAsia="楷体_GB2312" w:hAnsi="楷体" w:hint="eastAsia"/>
                <w:sz w:val="28"/>
                <w:szCs w:val="28"/>
              </w:rPr>
              <w:t>我校2023年专科层次依法自主招生专业和计划为</w:t>
            </w:r>
            <w:r>
              <w:rPr>
                <w:rFonts w:ascii="楷体_GB2312" w:eastAsia="楷体_GB2312" w:hAnsi="楷体" w:hint="eastAsia"/>
                <w:sz w:val="28"/>
                <w:szCs w:val="28"/>
              </w:rPr>
              <w:t>：</w:t>
            </w:r>
          </w:p>
          <w:tbl>
            <w:tblPr>
              <w:tblW w:w="6560" w:type="dxa"/>
              <w:tblLayout w:type="fixed"/>
              <w:tblLook w:val="04A0" w:firstRow="1" w:lastRow="0" w:firstColumn="1" w:lastColumn="0" w:noHBand="0" w:noVBand="1"/>
            </w:tblPr>
            <w:tblGrid>
              <w:gridCol w:w="1700"/>
              <w:gridCol w:w="1160"/>
              <w:gridCol w:w="1160"/>
              <w:gridCol w:w="1160"/>
              <w:gridCol w:w="1380"/>
            </w:tblGrid>
            <w:tr w:rsidR="00226066" w:rsidRPr="00226066" w14:paraId="187E1A9A" w14:textId="77777777" w:rsidTr="00226066">
              <w:trPr>
                <w:trHeight w:val="276"/>
              </w:trPr>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0A8DC"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专业名称</w:t>
                  </w:r>
                </w:p>
              </w:tc>
              <w:tc>
                <w:tcPr>
                  <w:tcW w:w="4860" w:type="dxa"/>
                  <w:gridSpan w:val="4"/>
                  <w:tcBorders>
                    <w:top w:val="single" w:sz="4" w:space="0" w:color="auto"/>
                    <w:left w:val="nil"/>
                    <w:bottom w:val="single" w:sz="4" w:space="0" w:color="auto"/>
                    <w:right w:val="single" w:sz="4" w:space="0" w:color="auto"/>
                  </w:tcBorders>
                  <w:shd w:val="clear" w:color="auto" w:fill="auto"/>
                  <w:vAlign w:val="center"/>
                  <w:hideMark/>
                </w:tcPr>
                <w:p w14:paraId="03CADC9D"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招生计划</w:t>
                  </w:r>
                </w:p>
              </w:tc>
            </w:tr>
            <w:tr w:rsidR="00226066" w:rsidRPr="00226066" w14:paraId="05C2C9A7" w14:textId="77777777" w:rsidTr="00226066">
              <w:trPr>
                <w:trHeight w:val="3360"/>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38CF35D3"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p>
              </w:tc>
              <w:tc>
                <w:tcPr>
                  <w:tcW w:w="1160" w:type="dxa"/>
                  <w:tcBorders>
                    <w:top w:val="nil"/>
                    <w:left w:val="nil"/>
                    <w:bottom w:val="single" w:sz="4" w:space="0" w:color="auto"/>
                    <w:right w:val="single" w:sz="4" w:space="0" w:color="auto"/>
                  </w:tcBorders>
                  <w:shd w:val="clear" w:color="auto" w:fill="auto"/>
                  <w:vAlign w:val="center"/>
                  <w:hideMark/>
                </w:tcPr>
                <w:p w14:paraId="0050BC1E"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中等职业教育的公共基础课程语文、数学、英语3门科目合格性考试成绩齐全的中等职业学校（含中专、职校和技校）应届毕业生</w:t>
                  </w:r>
                </w:p>
              </w:tc>
              <w:tc>
                <w:tcPr>
                  <w:tcW w:w="1160" w:type="dxa"/>
                  <w:tcBorders>
                    <w:top w:val="nil"/>
                    <w:left w:val="nil"/>
                    <w:bottom w:val="single" w:sz="4" w:space="0" w:color="auto"/>
                    <w:right w:val="single" w:sz="4" w:space="0" w:color="auto"/>
                  </w:tcBorders>
                  <w:shd w:val="clear" w:color="auto" w:fill="auto"/>
                  <w:vAlign w:val="center"/>
                  <w:hideMark/>
                </w:tcPr>
                <w:p w14:paraId="344D83EB"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普通高中学业水平合格性考试成绩齐全的高中应届毕业生</w:t>
                  </w:r>
                </w:p>
              </w:tc>
              <w:tc>
                <w:tcPr>
                  <w:tcW w:w="1160" w:type="dxa"/>
                  <w:tcBorders>
                    <w:top w:val="nil"/>
                    <w:left w:val="nil"/>
                    <w:bottom w:val="single" w:sz="4" w:space="0" w:color="auto"/>
                    <w:right w:val="single" w:sz="4" w:space="0" w:color="auto"/>
                  </w:tcBorders>
                  <w:shd w:val="clear" w:color="auto" w:fill="auto"/>
                  <w:vAlign w:val="center"/>
                  <w:hideMark/>
                </w:tcPr>
                <w:p w14:paraId="1CCAB0FB"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高中往届毕业生及普通高中学业水平合格性考试成绩不全的高中应届毕业生</w:t>
                  </w:r>
                </w:p>
              </w:tc>
              <w:tc>
                <w:tcPr>
                  <w:tcW w:w="1380" w:type="dxa"/>
                  <w:tcBorders>
                    <w:top w:val="nil"/>
                    <w:left w:val="nil"/>
                    <w:bottom w:val="single" w:sz="4" w:space="0" w:color="auto"/>
                    <w:right w:val="single" w:sz="4" w:space="0" w:color="auto"/>
                  </w:tcBorders>
                  <w:shd w:val="clear" w:color="auto" w:fill="auto"/>
                  <w:vAlign w:val="center"/>
                  <w:hideMark/>
                </w:tcPr>
                <w:p w14:paraId="26F4508C"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中等职业学校（含中专、职校和技校）往届毕业生及中等职业教育的公共基础课程语文、数学、英语3门科目合格性考试成绩不全的中等职业学校（含中专、职校和技校）应届毕业生</w:t>
                  </w:r>
                </w:p>
              </w:tc>
            </w:tr>
            <w:tr w:rsidR="00226066" w:rsidRPr="00226066" w14:paraId="7A6E95B5"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CBEC763"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应用英语</w:t>
                  </w:r>
                </w:p>
              </w:tc>
              <w:tc>
                <w:tcPr>
                  <w:tcW w:w="1160" w:type="dxa"/>
                  <w:tcBorders>
                    <w:top w:val="nil"/>
                    <w:left w:val="nil"/>
                    <w:bottom w:val="single" w:sz="4" w:space="0" w:color="auto"/>
                    <w:right w:val="single" w:sz="4" w:space="0" w:color="auto"/>
                  </w:tcBorders>
                  <w:shd w:val="clear" w:color="auto" w:fill="auto"/>
                  <w:vAlign w:val="center"/>
                  <w:hideMark/>
                </w:tcPr>
                <w:p w14:paraId="5DF3F1E3"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51</w:t>
                  </w:r>
                </w:p>
              </w:tc>
              <w:tc>
                <w:tcPr>
                  <w:tcW w:w="1160" w:type="dxa"/>
                  <w:tcBorders>
                    <w:top w:val="nil"/>
                    <w:left w:val="nil"/>
                    <w:bottom w:val="single" w:sz="4" w:space="0" w:color="auto"/>
                    <w:right w:val="single" w:sz="4" w:space="0" w:color="auto"/>
                  </w:tcBorders>
                  <w:shd w:val="clear" w:color="auto" w:fill="auto"/>
                  <w:vAlign w:val="center"/>
                  <w:hideMark/>
                </w:tcPr>
                <w:p w14:paraId="729371E5"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8</w:t>
                  </w:r>
                </w:p>
              </w:tc>
              <w:tc>
                <w:tcPr>
                  <w:tcW w:w="1160" w:type="dxa"/>
                  <w:tcBorders>
                    <w:top w:val="nil"/>
                    <w:left w:val="nil"/>
                    <w:bottom w:val="single" w:sz="4" w:space="0" w:color="auto"/>
                    <w:right w:val="single" w:sz="4" w:space="0" w:color="auto"/>
                  </w:tcBorders>
                  <w:shd w:val="clear" w:color="auto" w:fill="auto"/>
                  <w:vAlign w:val="center"/>
                  <w:hideMark/>
                </w:tcPr>
                <w:p w14:paraId="1D8555A1"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380" w:type="dxa"/>
                  <w:tcBorders>
                    <w:top w:val="nil"/>
                    <w:left w:val="nil"/>
                    <w:bottom w:val="single" w:sz="4" w:space="0" w:color="auto"/>
                    <w:right w:val="single" w:sz="4" w:space="0" w:color="auto"/>
                  </w:tcBorders>
                  <w:shd w:val="clear" w:color="auto" w:fill="auto"/>
                  <w:vAlign w:val="center"/>
                  <w:hideMark/>
                </w:tcPr>
                <w:p w14:paraId="1F32C9A6"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r>
            <w:tr w:rsidR="00226066" w:rsidRPr="00226066" w14:paraId="1044D505"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F7227A0"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商务英语</w:t>
                  </w:r>
                </w:p>
              </w:tc>
              <w:tc>
                <w:tcPr>
                  <w:tcW w:w="1160" w:type="dxa"/>
                  <w:tcBorders>
                    <w:top w:val="nil"/>
                    <w:left w:val="nil"/>
                    <w:bottom w:val="single" w:sz="4" w:space="0" w:color="auto"/>
                    <w:right w:val="single" w:sz="4" w:space="0" w:color="auto"/>
                  </w:tcBorders>
                  <w:shd w:val="clear" w:color="auto" w:fill="auto"/>
                  <w:vAlign w:val="center"/>
                  <w:hideMark/>
                </w:tcPr>
                <w:p w14:paraId="59673476"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20</w:t>
                  </w:r>
                </w:p>
              </w:tc>
              <w:tc>
                <w:tcPr>
                  <w:tcW w:w="1160" w:type="dxa"/>
                  <w:tcBorders>
                    <w:top w:val="nil"/>
                    <w:left w:val="nil"/>
                    <w:bottom w:val="single" w:sz="4" w:space="0" w:color="auto"/>
                    <w:right w:val="single" w:sz="4" w:space="0" w:color="auto"/>
                  </w:tcBorders>
                  <w:shd w:val="clear" w:color="auto" w:fill="auto"/>
                  <w:vAlign w:val="center"/>
                  <w:hideMark/>
                </w:tcPr>
                <w:p w14:paraId="67547F23"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4</w:t>
                  </w:r>
                </w:p>
              </w:tc>
              <w:tc>
                <w:tcPr>
                  <w:tcW w:w="1160" w:type="dxa"/>
                  <w:tcBorders>
                    <w:top w:val="nil"/>
                    <w:left w:val="nil"/>
                    <w:bottom w:val="single" w:sz="4" w:space="0" w:color="auto"/>
                    <w:right w:val="single" w:sz="4" w:space="0" w:color="auto"/>
                  </w:tcBorders>
                  <w:shd w:val="clear" w:color="auto" w:fill="auto"/>
                  <w:vAlign w:val="center"/>
                  <w:hideMark/>
                </w:tcPr>
                <w:p w14:paraId="2F9E4D9D"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67144917"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26E6C7E6"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BACD63E"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lastRenderedPageBreak/>
                    <w:t>应用日语</w:t>
                  </w:r>
                </w:p>
              </w:tc>
              <w:tc>
                <w:tcPr>
                  <w:tcW w:w="1160" w:type="dxa"/>
                  <w:tcBorders>
                    <w:top w:val="nil"/>
                    <w:left w:val="nil"/>
                    <w:bottom w:val="single" w:sz="4" w:space="0" w:color="auto"/>
                    <w:right w:val="single" w:sz="4" w:space="0" w:color="auto"/>
                  </w:tcBorders>
                  <w:shd w:val="clear" w:color="auto" w:fill="auto"/>
                  <w:vAlign w:val="center"/>
                  <w:hideMark/>
                </w:tcPr>
                <w:p w14:paraId="70A3CF8E"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77</w:t>
                  </w:r>
                </w:p>
              </w:tc>
              <w:tc>
                <w:tcPr>
                  <w:tcW w:w="1160" w:type="dxa"/>
                  <w:tcBorders>
                    <w:top w:val="nil"/>
                    <w:left w:val="nil"/>
                    <w:bottom w:val="single" w:sz="4" w:space="0" w:color="auto"/>
                    <w:right w:val="single" w:sz="4" w:space="0" w:color="auto"/>
                  </w:tcBorders>
                  <w:shd w:val="clear" w:color="auto" w:fill="auto"/>
                  <w:vAlign w:val="center"/>
                  <w:hideMark/>
                </w:tcPr>
                <w:p w14:paraId="575E5BEB"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15</w:t>
                  </w:r>
                </w:p>
              </w:tc>
              <w:tc>
                <w:tcPr>
                  <w:tcW w:w="1160" w:type="dxa"/>
                  <w:tcBorders>
                    <w:top w:val="nil"/>
                    <w:left w:val="nil"/>
                    <w:bottom w:val="single" w:sz="4" w:space="0" w:color="auto"/>
                    <w:right w:val="single" w:sz="4" w:space="0" w:color="auto"/>
                  </w:tcBorders>
                  <w:shd w:val="clear" w:color="auto" w:fill="auto"/>
                  <w:vAlign w:val="center"/>
                  <w:hideMark/>
                </w:tcPr>
                <w:p w14:paraId="59F91E69"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380" w:type="dxa"/>
                  <w:tcBorders>
                    <w:top w:val="nil"/>
                    <w:left w:val="nil"/>
                    <w:bottom w:val="single" w:sz="4" w:space="0" w:color="auto"/>
                    <w:right w:val="single" w:sz="4" w:space="0" w:color="auto"/>
                  </w:tcBorders>
                  <w:shd w:val="clear" w:color="auto" w:fill="auto"/>
                  <w:vAlign w:val="center"/>
                  <w:hideMark/>
                </w:tcPr>
                <w:p w14:paraId="45108C65"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r>
            <w:tr w:rsidR="00226066" w:rsidRPr="00226066" w14:paraId="2E481B2F"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E8F87C9"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应用韩语</w:t>
                  </w:r>
                </w:p>
              </w:tc>
              <w:tc>
                <w:tcPr>
                  <w:tcW w:w="1160" w:type="dxa"/>
                  <w:tcBorders>
                    <w:top w:val="nil"/>
                    <w:left w:val="nil"/>
                    <w:bottom w:val="single" w:sz="4" w:space="0" w:color="auto"/>
                    <w:right w:val="single" w:sz="4" w:space="0" w:color="auto"/>
                  </w:tcBorders>
                  <w:shd w:val="clear" w:color="auto" w:fill="auto"/>
                  <w:vAlign w:val="center"/>
                  <w:hideMark/>
                </w:tcPr>
                <w:p w14:paraId="635923ED"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24</w:t>
                  </w:r>
                </w:p>
              </w:tc>
              <w:tc>
                <w:tcPr>
                  <w:tcW w:w="1160" w:type="dxa"/>
                  <w:tcBorders>
                    <w:top w:val="nil"/>
                    <w:left w:val="nil"/>
                    <w:bottom w:val="single" w:sz="4" w:space="0" w:color="auto"/>
                    <w:right w:val="single" w:sz="4" w:space="0" w:color="auto"/>
                  </w:tcBorders>
                  <w:shd w:val="clear" w:color="auto" w:fill="auto"/>
                  <w:vAlign w:val="center"/>
                  <w:hideMark/>
                </w:tcPr>
                <w:p w14:paraId="6DC42951"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4</w:t>
                  </w:r>
                </w:p>
              </w:tc>
              <w:tc>
                <w:tcPr>
                  <w:tcW w:w="1160" w:type="dxa"/>
                  <w:tcBorders>
                    <w:top w:val="nil"/>
                    <w:left w:val="nil"/>
                    <w:bottom w:val="single" w:sz="4" w:space="0" w:color="auto"/>
                    <w:right w:val="single" w:sz="4" w:space="0" w:color="auto"/>
                  </w:tcBorders>
                  <w:shd w:val="clear" w:color="auto" w:fill="auto"/>
                  <w:vAlign w:val="center"/>
                  <w:hideMark/>
                </w:tcPr>
                <w:p w14:paraId="1971E9AF"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421EAFB9"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6D43A905"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F479EC9"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应用德语</w:t>
                  </w:r>
                </w:p>
              </w:tc>
              <w:tc>
                <w:tcPr>
                  <w:tcW w:w="1160" w:type="dxa"/>
                  <w:tcBorders>
                    <w:top w:val="nil"/>
                    <w:left w:val="nil"/>
                    <w:bottom w:val="single" w:sz="4" w:space="0" w:color="auto"/>
                    <w:right w:val="single" w:sz="4" w:space="0" w:color="auto"/>
                  </w:tcBorders>
                  <w:shd w:val="clear" w:color="auto" w:fill="auto"/>
                  <w:vAlign w:val="center"/>
                  <w:hideMark/>
                </w:tcPr>
                <w:p w14:paraId="19A34E27"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18</w:t>
                  </w:r>
                </w:p>
              </w:tc>
              <w:tc>
                <w:tcPr>
                  <w:tcW w:w="1160" w:type="dxa"/>
                  <w:tcBorders>
                    <w:top w:val="nil"/>
                    <w:left w:val="nil"/>
                    <w:bottom w:val="single" w:sz="4" w:space="0" w:color="auto"/>
                    <w:right w:val="single" w:sz="4" w:space="0" w:color="auto"/>
                  </w:tcBorders>
                  <w:shd w:val="clear" w:color="auto" w:fill="auto"/>
                  <w:vAlign w:val="center"/>
                  <w:hideMark/>
                </w:tcPr>
                <w:p w14:paraId="28F9EC6F"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4</w:t>
                  </w:r>
                </w:p>
              </w:tc>
              <w:tc>
                <w:tcPr>
                  <w:tcW w:w="1160" w:type="dxa"/>
                  <w:tcBorders>
                    <w:top w:val="nil"/>
                    <w:left w:val="nil"/>
                    <w:bottom w:val="single" w:sz="4" w:space="0" w:color="auto"/>
                    <w:right w:val="single" w:sz="4" w:space="0" w:color="auto"/>
                  </w:tcBorders>
                  <w:shd w:val="clear" w:color="auto" w:fill="auto"/>
                  <w:vAlign w:val="center"/>
                  <w:hideMark/>
                </w:tcPr>
                <w:p w14:paraId="16F035FE"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185418AF"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6B365611"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7B80E8A"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应用法语</w:t>
                  </w:r>
                </w:p>
              </w:tc>
              <w:tc>
                <w:tcPr>
                  <w:tcW w:w="1160" w:type="dxa"/>
                  <w:tcBorders>
                    <w:top w:val="nil"/>
                    <w:left w:val="nil"/>
                    <w:bottom w:val="single" w:sz="4" w:space="0" w:color="auto"/>
                    <w:right w:val="single" w:sz="4" w:space="0" w:color="auto"/>
                  </w:tcBorders>
                  <w:shd w:val="clear" w:color="auto" w:fill="auto"/>
                  <w:vAlign w:val="center"/>
                  <w:hideMark/>
                </w:tcPr>
                <w:p w14:paraId="4B12A95C"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18</w:t>
                  </w:r>
                </w:p>
              </w:tc>
              <w:tc>
                <w:tcPr>
                  <w:tcW w:w="1160" w:type="dxa"/>
                  <w:tcBorders>
                    <w:top w:val="nil"/>
                    <w:left w:val="nil"/>
                    <w:bottom w:val="single" w:sz="4" w:space="0" w:color="auto"/>
                    <w:right w:val="single" w:sz="4" w:space="0" w:color="auto"/>
                  </w:tcBorders>
                  <w:shd w:val="clear" w:color="auto" w:fill="auto"/>
                  <w:vAlign w:val="center"/>
                  <w:hideMark/>
                </w:tcPr>
                <w:p w14:paraId="25F81779"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4</w:t>
                  </w:r>
                </w:p>
              </w:tc>
              <w:tc>
                <w:tcPr>
                  <w:tcW w:w="1160" w:type="dxa"/>
                  <w:tcBorders>
                    <w:top w:val="nil"/>
                    <w:left w:val="nil"/>
                    <w:bottom w:val="single" w:sz="4" w:space="0" w:color="auto"/>
                    <w:right w:val="single" w:sz="4" w:space="0" w:color="auto"/>
                  </w:tcBorders>
                  <w:shd w:val="clear" w:color="auto" w:fill="auto"/>
                  <w:vAlign w:val="center"/>
                  <w:hideMark/>
                </w:tcPr>
                <w:p w14:paraId="39A949C2"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380" w:type="dxa"/>
                  <w:tcBorders>
                    <w:top w:val="nil"/>
                    <w:left w:val="nil"/>
                    <w:bottom w:val="single" w:sz="4" w:space="0" w:color="auto"/>
                    <w:right w:val="single" w:sz="4" w:space="0" w:color="auto"/>
                  </w:tcBorders>
                  <w:shd w:val="clear" w:color="auto" w:fill="auto"/>
                  <w:vAlign w:val="center"/>
                  <w:hideMark/>
                </w:tcPr>
                <w:p w14:paraId="2E7F7849"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r>
            <w:tr w:rsidR="00226066" w:rsidRPr="00226066" w14:paraId="71CFF8A2"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E90CA4E"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应用西班牙语</w:t>
                  </w:r>
                </w:p>
              </w:tc>
              <w:tc>
                <w:tcPr>
                  <w:tcW w:w="1160" w:type="dxa"/>
                  <w:tcBorders>
                    <w:top w:val="nil"/>
                    <w:left w:val="nil"/>
                    <w:bottom w:val="single" w:sz="4" w:space="0" w:color="auto"/>
                    <w:right w:val="single" w:sz="4" w:space="0" w:color="auto"/>
                  </w:tcBorders>
                  <w:shd w:val="clear" w:color="auto" w:fill="auto"/>
                  <w:vAlign w:val="center"/>
                  <w:hideMark/>
                </w:tcPr>
                <w:p w14:paraId="33ADDD31"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15</w:t>
                  </w:r>
                </w:p>
              </w:tc>
              <w:tc>
                <w:tcPr>
                  <w:tcW w:w="1160" w:type="dxa"/>
                  <w:tcBorders>
                    <w:top w:val="nil"/>
                    <w:left w:val="nil"/>
                    <w:bottom w:val="single" w:sz="4" w:space="0" w:color="auto"/>
                    <w:right w:val="single" w:sz="4" w:space="0" w:color="auto"/>
                  </w:tcBorders>
                  <w:shd w:val="clear" w:color="auto" w:fill="auto"/>
                  <w:vAlign w:val="center"/>
                  <w:hideMark/>
                </w:tcPr>
                <w:p w14:paraId="300B65E3"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8</w:t>
                  </w:r>
                </w:p>
              </w:tc>
              <w:tc>
                <w:tcPr>
                  <w:tcW w:w="1160" w:type="dxa"/>
                  <w:tcBorders>
                    <w:top w:val="nil"/>
                    <w:left w:val="nil"/>
                    <w:bottom w:val="single" w:sz="4" w:space="0" w:color="auto"/>
                    <w:right w:val="single" w:sz="4" w:space="0" w:color="auto"/>
                  </w:tcBorders>
                  <w:shd w:val="clear" w:color="auto" w:fill="auto"/>
                  <w:vAlign w:val="center"/>
                  <w:hideMark/>
                </w:tcPr>
                <w:p w14:paraId="40507B13"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380" w:type="dxa"/>
                  <w:tcBorders>
                    <w:top w:val="nil"/>
                    <w:left w:val="nil"/>
                    <w:bottom w:val="single" w:sz="4" w:space="0" w:color="auto"/>
                    <w:right w:val="single" w:sz="4" w:space="0" w:color="auto"/>
                  </w:tcBorders>
                  <w:shd w:val="clear" w:color="auto" w:fill="auto"/>
                  <w:vAlign w:val="center"/>
                  <w:hideMark/>
                </w:tcPr>
                <w:p w14:paraId="6A8E57EC"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5590D995" w14:textId="77777777" w:rsidTr="00226066">
              <w:trPr>
                <w:trHeight w:val="48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2826160"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应用俄语（对外市场商务方向）</w:t>
                  </w:r>
                </w:p>
              </w:tc>
              <w:tc>
                <w:tcPr>
                  <w:tcW w:w="1160" w:type="dxa"/>
                  <w:tcBorders>
                    <w:top w:val="nil"/>
                    <w:left w:val="nil"/>
                    <w:bottom w:val="single" w:sz="4" w:space="0" w:color="auto"/>
                    <w:right w:val="single" w:sz="4" w:space="0" w:color="auto"/>
                  </w:tcBorders>
                  <w:shd w:val="clear" w:color="auto" w:fill="auto"/>
                  <w:vAlign w:val="center"/>
                  <w:hideMark/>
                </w:tcPr>
                <w:p w14:paraId="6EDE89E5"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11</w:t>
                  </w:r>
                </w:p>
              </w:tc>
              <w:tc>
                <w:tcPr>
                  <w:tcW w:w="1160" w:type="dxa"/>
                  <w:tcBorders>
                    <w:top w:val="nil"/>
                    <w:left w:val="nil"/>
                    <w:bottom w:val="single" w:sz="4" w:space="0" w:color="auto"/>
                    <w:right w:val="single" w:sz="4" w:space="0" w:color="auto"/>
                  </w:tcBorders>
                  <w:shd w:val="clear" w:color="auto" w:fill="auto"/>
                  <w:vAlign w:val="center"/>
                  <w:hideMark/>
                </w:tcPr>
                <w:p w14:paraId="6A5D1737"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4</w:t>
                  </w:r>
                </w:p>
              </w:tc>
              <w:tc>
                <w:tcPr>
                  <w:tcW w:w="1160" w:type="dxa"/>
                  <w:tcBorders>
                    <w:top w:val="nil"/>
                    <w:left w:val="nil"/>
                    <w:bottom w:val="single" w:sz="4" w:space="0" w:color="auto"/>
                    <w:right w:val="single" w:sz="4" w:space="0" w:color="auto"/>
                  </w:tcBorders>
                  <w:shd w:val="clear" w:color="auto" w:fill="auto"/>
                  <w:vAlign w:val="center"/>
                  <w:hideMark/>
                </w:tcPr>
                <w:p w14:paraId="10509118"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380" w:type="dxa"/>
                  <w:tcBorders>
                    <w:top w:val="nil"/>
                    <w:left w:val="nil"/>
                    <w:bottom w:val="single" w:sz="4" w:space="0" w:color="auto"/>
                    <w:right w:val="single" w:sz="4" w:space="0" w:color="auto"/>
                  </w:tcBorders>
                  <w:shd w:val="clear" w:color="auto" w:fill="auto"/>
                  <w:vAlign w:val="center"/>
                  <w:hideMark/>
                </w:tcPr>
                <w:p w14:paraId="7DDAFFB6"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258713BA"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0F81BB2"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大数据与会计</w:t>
                  </w:r>
                </w:p>
              </w:tc>
              <w:tc>
                <w:tcPr>
                  <w:tcW w:w="1160" w:type="dxa"/>
                  <w:tcBorders>
                    <w:top w:val="nil"/>
                    <w:left w:val="nil"/>
                    <w:bottom w:val="single" w:sz="4" w:space="0" w:color="auto"/>
                    <w:right w:val="single" w:sz="4" w:space="0" w:color="auto"/>
                  </w:tcBorders>
                  <w:shd w:val="clear" w:color="auto" w:fill="auto"/>
                  <w:vAlign w:val="center"/>
                  <w:hideMark/>
                </w:tcPr>
                <w:p w14:paraId="394B4B17"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43</w:t>
                  </w:r>
                </w:p>
              </w:tc>
              <w:tc>
                <w:tcPr>
                  <w:tcW w:w="1160" w:type="dxa"/>
                  <w:tcBorders>
                    <w:top w:val="nil"/>
                    <w:left w:val="nil"/>
                    <w:bottom w:val="single" w:sz="4" w:space="0" w:color="auto"/>
                    <w:right w:val="single" w:sz="4" w:space="0" w:color="auto"/>
                  </w:tcBorders>
                  <w:shd w:val="clear" w:color="auto" w:fill="auto"/>
                  <w:vAlign w:val="center"/>
                  <w:hideMark/>
                </w:tcPr>
                <w:p w14:paraId="188C7984"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5</w:t>
                  </w:r>
                </w:p>
              </w:tc>
              <w:tc>
                <w:tcPr>
                  <w:tcW w:w="1160" w:type="dxa"/>
                  <w:tcBorders>
                    <w:top w:val="nil"/>
                    <w:left w:val="nil"/>
                    <w:bottom w:val="single" w:sz="4" w:space="0" w:color="auto"/>
                    <w:right w:val="single" w:sz="4" w:space="0" w:color="auto"/>
                  </w:tcBorders>
                  <w:shd w:val="clear" w:color="auto" w:fill="auto"/>
                  <w:vAlign w:val="center"/>
                  <w:hideMark/>
                </w:tcPr>
                <w:p w14:paraId="601E6D5B"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0A5622F0"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3</w:t>
                  </w:r>
                </w:p>
              </w:tc>
            </w:tr>
            <w:tr w:rsidR="00226066" w:rsidRPr="00226066" w14:paraId="11697BE5"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A0C856F"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国际商务</w:t>
                  </w:r>
                </w:p>
              </w:tc>
              <w:tc>
                <w:tcPr>
                  <w:tcW w:w="1160" w:type="dxa"/>
                  <w:tcBorders>
                    <w:top w:val="nil"/>
                    <w:left w:val="nil"/>
                    <w:bottom w:val="single" w:sz="4" w:space="0" w:color="auto"/>
                    <w:right w:val="single" w:sz="4" w:space="0" w:color="auto"/>
                  </w:tcBorders>
                  <w:shd w:val="clear" w:color="auto" w:fill="auto"/>
                  <w:vAlign w:val="center"/>
                  <w:hideMark/>
                </w:tcPr>
                <w:p w14:paraId="5D67DC5F"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37</w:t>
                  </w:r>
                </w:p>
              </w:tc>
              <w:tc>
                <w:tcPr>
                  <w:tcW w:w="1160" w:type="dxa"/>
                  <w:tcBorders>
                    <w:top w:val="nil"/>
                    <w:left w:val="nil"/>
                    <w:bottom w:val="single" w:sz="4" w:space="0" w:color="auto"/>
                    <w:right w:val="single" w:sz="4" w:space="0" w:color="auto"/>
                  </w:tcBorders>
                  <w:shd w:val="clear" w:color="auto" w:fill="auto"/>
                  <w:vAlign w:val="center"/>
                  <w:hideMark/>
                </w:tcPr>
                <w:p w14:paraId="747E1BAC"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7</w:t>
                  </w:r>
                </w:p>
              </w:tc>
              <w:tc>
                <w:tcPr>
                  <w:tcW w:w="1160" w:type="dxa"/>
                  <w:tcBorders>
                    <w:top w:val="nil"/>
                    <w:left w:val="nil"/>
                    <w:bottom w:val="single" w:sz="4" w:space="0" w:color="auto"/>
                    <w:right w:val="single" w:sz="4" w:space="0" w:color="auto"/>
                  </w:tcBorders>
                  <w:shd w:val="clear" w:color="auto" w:fill="auto"/>
                  <w:vAlign w:val="center"/>
                  <w:hideMark/>
                </w:tcPr>
                <w:p w14:paraId="24F89CA8"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380" w:type="dxa"/>
                  <w:tcBorders>
                    <w:top w:val="nil"/>
                    <w:left w:val="nil"/>
                    <w:bottom w:val="single" w:sz="4" w:space="0" w:color="auto"/>
                    <w:right w:val="single" w:sz="4" w:space="0" w:color="auto"/>
                  </w:tcBorders>
                  <w:shd w:val="clear" w:color="auto" w:fill="auto"/>
                  <w:vAlign w:val="center"/>
                  <w:hideMark/>
                </w:tcPr>
                <w:p w14:paraId="709EA694"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3</w:t>
                  </w:r>
                </w:p>
              </w:tc>
            </w:tr>
            <w:tr w:rsidR="00226066" w:rsidRPr="00226066" w14:paraId="31696920" w14:textId="77777777" w:rsidTr="00226066">
              <w:trPr>
                <w:trHeight w:val="48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6C2CB0C"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会展策划与管理（中澳合作）</w:t>
                  </w:r>
                </w:p>
              </w:tc>
              <w:tc>
                <w:tcPr>
                  <w:tcW w:w="1160" w:type="dxa"/>
                  <w:tcBorders>
                    <w:top w:val="nil"/>
                    <w:left w:val="nil"/>
                    <w:bottom w:val="single" w:sz="4" w:space="0" w:color="auto"/>
                    <w:right w:val="single" w:sz="4" w:space="0" w:color="auto"/>
                  </w:tcBorders>
                  <w:shd w:val="clear" w:color="auto" w:fill="auto"/>
                  <w:vAlign w:val="center"/>
                  <w:hideMark/>
                </w:tcPr>
                <w:p w14:paraId="49F45071"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28</w:t>
                  </w:r>
                </w:p>
              </w:tc>
              <w:tc>
                <w:tcPr>
                  <w:tcW w:w="1160" w:type="dxa"/>
                  <w:tcBorders>
                    <w:top w:val="nil"/>
                    <w:left w:val="nil"/>
                    <w:bottom w:val="single" w:sz="4" w:space="0" w:color="auto"/>
                    <w:right w:val="single" w:sz="4" w:space="0" w:color="auto"/>
                  </w:tcBorders>
                  <w:shd w:val="clear" w:color="auto" w:fill="auto"/>
                  <w:vAlign w:val="center"/>
                  <w:hideMark/>
                </w:tcPr>
                <w:p w14:paraId="3CBEEB06"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160" w:type="dxa"/>
                  <w:tcBorders>
                    <w:top w:val="nil"/>
                    <w:left w:val="nil"/>
                    <w:bottom w:val="single" w:sz="4" w:space="0" w:color="auto"/>
                    <w:right w:val="single" w:sz="4" w:space="0" w:color="auto"/>
                  </w:tcBorders>
                  <w:shd w:val="clear" w:color="auto" w:fill="auto"/>
                  <w:vAlign w:val="center"/>
                  <w:hideMark/>
                </w:tcPr>
                <w:p w14:paraId="034B1535"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7279456D"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69B1663C" w14:textId="77777777" w:rsidTr="00226066">
              <w:trPr>
                <w:trHeight w:val="48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33F2CB37"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酒店管理与数字化运营</w:t>
                  </w:r>
                </w:p>
              </w:tc>
              <w:tc>
                <w:tcPr>
                  <w:tcW w:w="1160" w:type="dxa"/>
                  <w:tcBorders>
                    <w:top w:val="nil"/>
                    <w:left w:val="nil"/>
                    <w:bottom w:val="single" w:sz="4" w:space="0" w:color="auto"/>
                    <w:right w:val="single" w:sz="4" w:space="0" w:color="auto"/>
                  </w:tcBorders>
                  <w:shd w:val="clear" w:color="auto" w:fill="auto"/>
                  <w:vAlign w:val="center"/>
                  <w:hideMark/>
                </w:tcPr>
                <w:p w14:paraId="046AC79D"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15</w:t>
                  </w:r>
                </w:p>
              </w:tc>
              <w:tc>
                <w:tcPr>
                  <w:tcW w:w="1160" w:type="dxa"/>
                  <w:tcBorders>
                    <w:top w:val="nil"/>
                    <w:left w:val="nil"/>
                    <w:bottom w:val="single" w:sz="4" w:space="0" w:color="auto"/>
                    <w:right w:val="single" w:sz="4" w:space="0" w:color="auto"/>
                  </w:tcBorders>
                  <w:shd w:val="clear" w:color="auto" w:fill="auto"/>
                  <w:vAlign w:val="center"/>
                  <w:hideMark/>
                </w:tcPr>
                <w:p w14:paraId="0F788238"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4</w:t>
                  </w:r>
                </w:p>
              </w:tc>
              <w:tc>
                <w:tcPr>
                  <w:tcW w:w="1160" w:type="dxa"/>
                  <w:tcBorders>
                    <w:top w:val="nil"/>
                    <w:left w:val="nil"/>
                    <w:bottom w:val="single" w:sz="4" w:space="0" w:color="auto"/>
                    <w:right w:val="single" w:sz="4" w:space="0" w:color="auto"/>
                  </w:tcBorders>
                  <w:shd w:val="clear" w:color="auto" w:fill="auto"/>
                  <w:vAlign w:val="center"/>
                  <w:hideMark/>
                </w:tcPr>
                <w:p w14:paraId="1D2849F4"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2DA9E48B"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2B5728B9"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5ABFF69"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学前教育</w:t>
                  </w:r>
                </w:p>
              </w:tc>
              <w:tc>
                <w:tcPr>
                  <w:tcW w:w="1160" w:type="dxa"/>
                  <w:tcBorders>
                    <w:top w:val="nil"/>
                    <w:left w:val="nil"/>
                    <w:bottom w:val="single" w:sz="4" w:space="0" w:color="auto"/>
                    <w:right w:val="single" w:sz="4" w:space="0" w:color="auto"/>
                  </w:tcBorders>
                  <w:shd w:val="clear" w:color="auto" w:fill="auto"/>
                  <w:vAlign w:val="center"/>
                  <w:hideMark/>
                </w:tcPr>
                <w:p w14:paraId="42724366"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98</w:t>
                  </w:r>
                </w:p>
              </w:tc>
              <w:tc>
                <w:tcPr>
                  <w:tcW w:w="1160" w:type="dxa"/>
                  <w:tcBorders>
                    <w:top w:val="nil"/>
                    <w:left w:val="nil"/>
                    <w:bottom w:val="single" w:sz="4" w:space="0" w:color="auto"/>
                    <w:right w:val="single" w:sz="4" w:space="0" w:color="auto"/>
                  </w:tcBorders>
                  <w:shd w:val="clear" w:color="auto" w:fill="auto"/>
                  <w:vAlign w:val="center"/>
                  <w:hideMark/>
                </w:tcPr>
                <w:p w14:paraId="34907B3E"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17</w:t>
                  </w:r>
                </w:p>
              </w:tc>
              <w:tc>
                <w:tcPr>
                  <w:tcW w:w="1160" w:type="dxa"/>
                  <w:tcBorders>
                    <w:top w:val="nil"/>
                    <w:left w:val="nil"/>
                    <w:bottom w:val="single" w:sz="4" w:space="0" w:color="auto"/>
                    <w:right w:val="single" w:sz="4" w:space="0" w:color="auto"/>
                  </w:tcBorders>
                  <w:shd w:val="clear" w:color="auto" w:fill="auto"/>
                  <w:vAlign w:val="center"/>
                  <w:hideMark/>
                </w:tcPr>
                <w:p w14:paraId="25D4D58A"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380" w:type="dxa"/>
                  <w:tcBorders>
                    <w:top w:val="nil"/>
                    <w:left w:val="nil"/>
                    <w:bottom w:val="single" w:sz="4" w:space="0" w:color="auto"/>
                    <w:right w:val="single" w:sz="4" w:space="0" w:color="auto"/>
                  </w:tcBorders>
                  <w:shd w:val="clear" w:color="auto" w:fill="auto"/>
                  <w:vAlign w:val="center"/>
                  <w:hideMark/>
                </w:tcPr>
                <w:p w14:paraId="7110C4B4"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r>
            <w:tr w:rsidR="00226066" w:rsidRPr="00226066" w14:paraId="5CE1B7DC"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9C21A72"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法律事务</w:t>
                  </w:r>
                </w:p>
              </w:tc>
              <w:tc>
                <w:tcPr>
                  <w:tcW w:w="1160" w:type="dxa"/>
                  <w:tcBorders>
                    <w:top w:val="nil"/>
                    <w:left w:val="nil"/>
                    <w:bottom w:val="single" w:sz="4" w:space="0" w:color="auto"/>
                    <w:right w:val="single" w:sz="4" w:space="0" w:color="auto"/>
                  </w:tcBorders>
                  <w:shd w:val="clear" w:color="auto" w:fill="auto"/>
                  <w:vAlign w:val="center"/>
                  <w:hideMark/>
                </w:tcPr>
                <w:p w14:paraId="367D6E11"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38</w:t>
                  </w:r>
                </w:p>
              </w:tc>
              <w:tc>
                <w:tcPr>
                  <w:tcW w:w="1160" w:type="dxa"/>
                  <w:tcBorders>
                    <w:top w:val="nil"/>
                    <w:left w:val="nil"/>
                    <w:bottom w:val="single" w:sz="4" w:space="0" w:color="auto"/>
                    <w:right w:val="single" w:sz="4" w:space="0" w:color="auto"/>
                  </w:tcBorders>
                  <w:shd w:val="clear" w:color="auto" w:fill="auto"/>
                  <w:vAlign w:val="center"/>
                  <w:hideMark/>
                </w:tcPr>
                <w:p w14:paraId="04F4562D"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5</w:t>
                  </w:r>
                </w:p>
              </w:tc>
              <w:tc>
                <w:tcPr>
                  <w:tcW w:w="1160" w:type="dxa"/>
                  <w:tcBorders>
                    <w:top w:val="nil"/>
                    <w:left w:val="nil"/>
                    <w:bottom w:val="single" w:sz="4" w:space="0" w:color="auto"/>
                    <w:right w:val="single" w:sz="4" w:space="0" w:color="auto"/>
                  </w:tcBorders>
                  <w:shd w:val="clear" w:color="auto" w:fill="auto"/>
                  <w:vAlign w:val="center"/>
                  <w:hideMark/>
                </w:tcPr>
                <w:p w14:paraId="2C9AA137"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380" w:type="dxa"/>
                  <w:tcBorders>
                    <w:top w:val="nil"/>
                    <w:left w:val="nil"/>
                    <w:bottom w:val="single" w:sz="4" w:space="0" w:color="auto"/>
                    <w:right w:val="single" w:sz="4" w:space="0" w:color="auto"/>
                  </w:tcBorders>
                  <w:shd w:val="clear" w:color="auto" w:fill="auto"/>
                  <w:vAlign w:val="center"/>
                  <w:hideMark/>
                </w:tcPr>
                <w:p w14:paraId="43277C8B"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r>
            <w:tr w:rsidR="00226066" w:rsidRPr="00226066" w14:paraId="1E4555A0"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A576B2E"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新闻采编与制作</w:t>
                  </w:r>
                </w:p>
              </w:tc>
              <w:tc>
                <w:tcPr>
                  <w:tcW w:w="1160" w:type="dxa"/>
                  <w:tcBorders>
                    <w:top w:val="nil"/>
                    <w:left w:val="nil"/>
                    <w:bottom w:val="single" w:sz="4" w:space="0" w:color="auto"/>
                    <w:right w:val="single" w:sz="4" w:space="0" w:color="auto"/>
                  </w:tcBorders>
                  <w:shd w:val="clear" w:color="auto" w:fill="auto"/>
                  <w:vAlign w:val="center"/>
                  <w:hideMark/>
                </w:tcPr>
                <w:p w14:paraId="66B7B201"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21</w:t>
                  </w:r>
                </w:p>
              </w:tc>
              <w:tc>
                <w:tcPr>
                  <w:tcW w:w="1160" w:type="dxa"/>
                  <w:tcBorders>
                    <w:top w:val="nil"/>
                    <w:left w:val="nil"/>
                    <w:bottom w:val="single" w:sz="4" w:space="0" w:color="auto"/>
                    <w:right w:val="single" w:sz="4" w:space="0" w:color="auto"/>
                  </w:tcBorders>
                  <w:shd w:val="clear" w:color="auto" w:fill="auto"/>
                  <w:vAlign w:val="center"/>
                  <w:hideMark/>
                </w:tcPr>
                <w:p w14:paraId="3034B897"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4</w:t>
                  </w:r>
                </w:p>
              </w:tc>
              <w:tc>
                <w:tcPr>
                  <w:tcW w:w="1160" w:type="dxa"/>
                  <w:tcBorders>
                    <w:top w:val="nil"/>
                    <w:left w:val="nil"/>
                    <w:bottom w:val="single" w:sz="4" w:space="0" w:color="auto"/>
                    <w:right w:val="single" w:sz="4" w:space="0" w:color="auto"/>
                  </w:tcBorders>
                  <w:shd w:val="clear" w:color="auto" w:fill="auto"/>
                  <w:vAlign w:val="center"/>
                  <w:hideMark/>
                </w:tcPr>
                <w:p w14:paraId="719A45BB"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4671FEB6"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680E6B7F"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4F295DE"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影视编导</w:t>
                  </w:r>
                </w:p>
              </w:tc>
              <w:tc>
                <w:tcPr>
                  <w:tcW w:w="1160" w:type="dxa"/>
                  <w:tcBorders>
                    <w:top w:val="nil"/>
                    <w:left w:val="nil"/>
                    <w:bottom w:val="single" w:sz="4" w:space="0" w:color="auto"/>
                    <w:right w:val="single" w:sz="4" w:space="0" w:color="auto"/>
                  </w:tcBorders>
                  <w:shd w:val="clear" w:color="auto" w:fill="auto"/>
                  <w:vAlign w:val="center"/>
                  <w:hideMark/>
                </w:tcPr>
                <w:p w14:paraId="496C4F13"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30</w:t>
                  </w:r>
                </w:p>
              </w:tc>
              <w:tc>
                <w:tcPr>
                  <w:tcW w:w="1160" w:type="dxa"/>
                  <w:tcBorders>
                    <w:top w:val="nil"/>
                    <w:left w:val="nil"/>
                    <w:bottom w:val="single" w:sz="4" w:space="0" w:color="auto"/>
                    <w:right w:val="single" w:sz="4" w:space="0" w:color="auto"/>
                  </w:tcBorders>
                  <w:shd w:val="clear" w:color="auto" w:fill="auto"/>
                  <w:vAlign w:val="center"/>
                  <w:hideMark/>
                </w:tcPr>
                <w:p w14:paraId="5B22552E"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160" w:type="dxa"/>
                  <w:tcBorders>
                    <w:top w:val="nil"/>
                    <w:left w:val="nil"/>
                    <w:bottom w:val="single" w:sz="4" w:space="0" w:color="auto"/>
                    <w:right w:val="single" w:sz="4" w:space="0" w:color="auto"/>
                  </w:tcBorders>
                  <w:shd w:val="clear" w:color="auto" w:fill="auto"/>
                  <w:vAlign w:val="center"/>
                  <w:hideMark/>
                </w:tcPr>
                <w:p w14:paraId="4F2AB847"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34EC4B38"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r>
            <w:tr w:rsidR="00226066" w:rsidRPr="00226066" w14:paraId="213D4D89"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C3EE445"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数控技术</w:t>
                  </w:r>
                </w:p>
              </w:tc>
              <w:tc>
                <w:tcPr>
                  <w:tcW w:w="1160" w:type="dxa"/>
                  <w:tcBorders>
                    <w:top w:val="nil"/>
                    <w:left w:val="nil"/>
                    <w:bottom w:val="single" w:sz="4" w:space="0" w:color="auto"/>
                    <w:right w:val="single" w:sz="4" w:space="0" w:color="auto"/>
                  </w:tcBorders>
                  <w:shd w:val="clear" w:color="auto" w:fill="auto"/>
                  <w:vAlign w:val="center"/>
                  <w:hideMark/>
                </w:tcPr>
                <w:p w14:paraId="63C7EB94"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34</w:t>
                  </w:r>
                </w:p>
              </w:tc>
              <w:tc>
                <w:tcPr>
                  <w:tcW w:w="1160" w:type="dxa"/>
                  <w:tcBorders>
                    <w:top w:val="nil"/>
                    <w:left w:val="nil"/>
                    <w:bottom w:val="single" w:sz="4" w:space="0" w:color="auto"/>
                    <w:right w:val="single" w:sz="4" w:space="0" w:color="auto"/>
                  </w:tcBorders>
                  <w:shd w:val="clear" w:color="auto" w:fill="auto"/>
                  <w:vAlign w:val="center"/>
                  <w:hideMark/>
                </w:tcPr>
                <w:p w14:paraId="07A575AB"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4</w:t>
                  </w:r>
                </w:p>
              </w:tc>
              <w:tc>
                <w:tcPr>
                  <w:tcW w:w="1160" w:type="dxa"/>
                  <w:tcBorders>
                    <w:top w:val="nil"/>
                    <w:left w:val="nil"/>
                    <w:bottom w:val="single" w:sz="4" w:space="0" w:color="auto"/>
                    <w:right w:val="single" w:sz="4" w:space="0" w:color="auto"/>
                  </w:tcBorders>
                  <w:shd w:val="clear" w:color="auto" w:fill="auto"/>
                  <w:vAlign w:val="center"/>
                  <w:hideMark/>
                </w:tcPr>
                <w:p w14:paraId="719FDFFC"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1D60AF99"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1C73823A" w14:textId="77777777" w:rsidTr="00226066">
              <w:trPr>
                <w:trHeight w:val="7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7D44926"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机电一体化技术（智能设备维护与保养）</w:t>
                  </w:r>
                </w:p>
              </w:tc>
              <w:tc>
                <w:tcPr>
                  <w:tcW w:w="1160" w:type="dxa"/>
                  <w:tcBorders>
                    <w:top w:val="nil"/>
                    <w:left w:val="nil"/>
                    <w:bottom w:val="single" w:sz="4" w:space="0" w:color="auto"/>
                    <w:right w:val="single" w:sz="4" w:space="0" w:color="auto"/>
                  </w:tcBorders>
                  <w:shd w:val="clear" w:color="auto" w:fill="auto"/>
                  <w:vAlign w:val="center"/>
                  <w:hideMark/>
                </w:tcPr>
                <w:p w14:paraId="3607227A"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50</w:t>
                  </w:r>
                </w:p>
              </w:tc>
              <w:tc>
                <w:tcPr>
                  <w:tcW w:w="1160" w:type="dxa"/>
                  <w:tcBorders>
                    <w:top w:val="nil"/>
                    <w:left w:val="nil"/>
                    <w:bottom w:val="single" w:sz="4" w:space="0" w:color="auto"/>
                    <w:right w:val="single" w:sz="4" w:space="0" w:color="auto"/>
                  </w:tcBorders>
                  <w:shd w:val="clear" w:color="auto" w:fill="auto"/>
                  <w:vAlign w:val="center"/>
                  <w:hideMark/>
                </w:tcPr>
                <w:p w14:paraId="4AC27CD5"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160" w:type="dxa"/>
                  <w:tcBorders>
                    <w:top w:val="nil"/>
                    <w:left w:val="nil"/>
                    <w:bottom w:val="single" w:sz="4" w:space="0" w:color="auto"/>
                    <w:right w:val="single" w:sz="4" w:space="0" w:color="auto"/>
                  </w:tcBorders>
                  <w:shd w:val="clear" w:color="auto" w:fill="auto"/>
                  <w:vAlign w:val="center"/>
                  <w:hideMark/>
                </w:tcPr>
                <w:p w14:paraId="223BE168"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380" w:type="dxa"/>
                  <w:tcBorders>
                    <w:top w:val="nil"/>
                    <w:left w:val="nil"/>
                    <w:bottom w:val="single" w:sz="4" w:space="0" w:color="auto"/>
                    <w:right w:val="single" w:sz="4" w:space="0" w:color="auto"/>
                  </w:tcBorders>
                  <w:shd w:val="clear" w:color="auto" w:fill="auto"/>
                  <w:vAlign w:val="center"/>
                  <w:hideMark/>
                </w:tcPr>
                <w:p w14:paraId="6E430714"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r>
            <w:tr w:rsidR="00226066" w:rsidRPr="00226066" w14:paraId="49767F9F"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657BD92"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大数据技术</w:t>
                  </w:r>
                </w:p>
              </w:tc>
              <w:tc>
                <w:tcPr>
                  <w:tcW w:w="1160" w:type="dxa"/>
                  <w:tcBorders>
                    <w:top w:val="nil"/>
                    <w:left w:val="nil"/>
                    <w:bottom w:val="single" w:sz="4" w:space="0" w:color="auto"/>
                    <w:right w:val="single" w:sz="4" w:space="0" w:color="auto"/>
                  </w:tcBorders>
                  <w:shd w:val="clear" w:color="auto" w:fill="auto"/>
                  <w:vAlign w:val="center"/>
                  <w:hideMark/>
                </w:tcPr>
                <w:p w14:paraId="3F103CFE"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53</w:t>
                  </w:r>
                </w:p>
              </w:tc>
              <w:tc>
                <w:tcPr>
                  <w:tcW w:w="1160" w:type="dxa"/>
                  <w:tcBorders>
                    <w:top w:val="nil"/>
                    <w:left w:val="nil"/>
                    <w:bottom w:val="single" w:sz="4" w:space="0" w:color="auto"/>
                    <w:right w:val="single" w:sz="4" w:space="0" w:color="auto"/>
                  </w:tcBorders>
                  <w:shd w:val="clear" w:color="auto" w:fill="auto"/>
                  <w:vAlign w:val="center"/>
                  <w:hideMark/>
                </w:tcPr>
                <w:p w14:paraId="6D00A387"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160" w:type="dxa"/>
                  <w:tcBorders>
                    <w:top w:val="nil"/>
                    <w:left w:val="nil"/>
                    <w:bottom w:val="single" w:sz="4" w:space="0" w:color="auto"/>
                    <w:right w:val="single" w:sz="4" w:space="0" w:color="auto"/>
                  </w:tcBorders>
                  <w:shd w:val="clear" w:color="auto" w:fill="auto"/>
                  <w:vAlign w:val="center"/>
                  <w:hideMark/>
                </w:tcPr>
                <w:p w14:paraId="4C8E6848"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380" w:type="dxa"/>
                  <w:tcBorders>
                    <w:top w:val="nil"/>
                    <w:left w:val="nil"/>
                    <w:bottom w:val="single" w:sz="4" w:space="0" w:color="auto"/>
                    <w:right w:val="single" w:sz="4" w:space="0" w:color="auto"/>
                  </w:tcBorders>
                  <w:shd w:val="clear" w:color="auto" w:fill="auto"/>
                  <w:vAlign w:val="center"/>
                  <w:hideMark/>
                </w:tcPr>
                <w:p w14:paraId="0E435DEA"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r>
            <w:tr w:rsidR="00226066" w:rsidRPr="00226066" w14:paraId="0ACE7C86" w14:textId="77777777" w:rsidTr="00226066">
              <w:trPr>
                <w:trHeight w:val="72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20AD7A4"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大数据技术（大数据分析中美合作）</w:t>
                  </w:r>
                </w:p>
              </w:tc>
              <w:tc>
                <w:tcPr>
                  <w:tcW w:w="1160" w:type="dxa"/>
                  <w:tcBorders>
                    <w:top w:val="nil"/>
                    <w:left w:val="nil"/>
                    <w:bottom w:val="single" w:sz="4" w:space="0" w:color="auto"/>
                    <w:right w:val="single" w:sz="4" w:space="0" w:color="auto"/>
                  </w:tcBorders>
                  <w:shd w:val="clear" w:color="auto" w:fill="auto"/>
                  <w:vAlign w:val="center"/>
                  <w:hideMark/>
                </w:tcPr>
                <w:p w14:paraId="54FFA976"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13</w:t>
                  </w:r>
                </w:p>
              </w:tc>
              <w:tc>
                <w:tcPr>
                  <w:tcW w:w="1160" w:type="dxa"/>
                  <w:tcBorders>
                    <w:top w:val="nil"/>
                    <w:left w:val="nil"/>
                    <w:bottom w:val="single" w:sz="4" w:space="0" w:color="auto"/>
                    <w:right w:val="single" w:sz="4" w:space="0" w:color="auto"/>
                  </w:tcBorders>
                  <w:shd w:val="clear" w:color="auto" w:fill="auto"/>
                  <w:vAlign w:val="center"/>
                  <w:hideMark/>
                </w:tcPr>
                <w:p w14:paraId="6F14E982"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160" w:type="dxa"/>
                  <w:tcBorders>
                    <w:top w:val="nil"/>
                    <w:left w:val="nil"/>
                    <w:bottom w:val="single" w:sz="4" w:space="0" w:color="auto"/>
                    <w:right w:val="single" w:sz="4" w:space="0" w:color="auto"/>
                  </w:tcBorders>
                  <w:shd w:val="clear" w:color="auto" w:fill="auto"/>
                  <w:vAlign w:val="center"/>
                  <w:hideMark/>
                </w:tcPr>
                <w:p w14:paraId="104F11AC"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4465A743"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620B7D47"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E8BE996"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软件技术</w:t>
                  </w:r>
                </w:p>
              </w:tc>
              <w:tc>
                <w:tcPr>
                  <w:tcW w:w="1160" w:type="dxa"/>
                  <w:tcBorders>
                    <w:top w:val="nil"/>
                    <w:left w:val="nil"/>
                    <w:bottom w:val="single" w:sz="4" w:space="0" w:color="auto"/>
                    <w:right w:val="single" w:sz="4" w:space="0" w:color="auto"/>
                  </w:tcBorders>
                  <w:shd w:val="clear" w:color="auto" w:fill="auto"/>
                  <w:vAlign w:val="center"/>
                  <w:hideMark/>
                </w:tcPr>
                <w:p w14:paraId="488CEF37"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20</w:t>
                  </w:r>
                </w:p>
              </w:tc>
              <w:tc>
                <w:tcPr>
                  <w:tcW w:w="1160" w:type="dxa"/>
                  <w:tcBorders>
                    <w:top w:val="nil"/>
                    <w:left w:val="nil"/>
                    <w:bottom w:val="single" w:sz="4" w:space="0" w:color="auto"/>
                    <w:right w:val="single" w:sz="4" w:space="0" w:color="auto"/>
                  </w:tcBorders>
                  <w:shd w:val="clear" w:color="auto" w:fill="auto"/>
                  <w:vAlign w:val="center"/>
                  <w:hideMark/>
                </w:tcPr>
                <w:p w14:paraId="61C1F502"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160" w:type="dxa"/>
                  <w:tcBorders>
                    <w:top w:val="nil"/>
                    <w:left w:val="nil"/>
                    <w:bottom w:val="single" w:sz="4" w:space="0" w:color="auto"/>
                    <w:right w:val="single" w:sz="4" w:space="0" w:color="auto"/>
                  </w:tcBorders>
                  <w:shd w:val="clear" w:color="auto" w:fill="auto"/>
                  <w:vAlign w:val="center"/>
                  <w:hideMark/>
                </w:tcPr>
                <w:p w14:paraId="68E13A5F"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238936E4"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171DF9C8"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DD1EC53"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休闲体育</w:t>
                  </w:r>
                </w:p>
              </w:tc>
              <w:tc>
                <w:tcPr>
                  <w:tcW w:w="1160" w:type="dxa"/>
                  <w:tcBorders>
                    <w:top w:val="nil"/>
                    <w:left w:val="nil"/>
                    <w:bottom w:val="single" w:sz="4" w:space="0" w:color="auto"/>
                    <w:right w:val="single" w:sz="4" w:space="0" w:color="auto"/>
                  </w:tcBorders>
                  <w:shd w:val="clear" w:color="auto" w:fill="auto"/>
                  <w:vAlign w:val="center"/>
                  <w:hideMark/>
                </w:tcPr>
                <w:p w14:paraId="29641CB2"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26</w:t>
                  </w:r>
                </w:p>
              </w:tc>
              <w:tc>
                <w:tcPr>
                  <w:tcW w:w="1160" w:type="dxa"/>
                  <w:tcBorders>
                    <w:top w:val="nil"/>
                    <w:left w:val="nil"/>
                    <w:bottom w:val="single" w:sz="4" w:space="0" w:color="auto"/>
                    <w:right w:val="single" w:sz="4" w:space="0" w:color="auto"/>
                  </w:tcBorders>
                  <w:shd w:val="clear" w:color="auto" w:fill="auto"/>
                  <w:vAlign w:val="center"/>
                  <w:hideMark/>
                </w:tcPr>
                <w:p w14:paraId="00ADABEA"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3</w:t>
                  </w:r>
                </w:p>
              </w:tc>
              <w:tc>
                <w:tcPr>
                  <w:tcW w:w="1160" w:type="dxa"/>
                  <w:tcBorders>
                    <w:top w:val="nil"/>
                    <w:left w:val="nil"/>
                    <w:bottom w:val="single" w:sz="4" w:space="0" w:color="auto"/>
                    <w:right w:val="single" w:sz="4" w:space="0" w:color="auto"/>
                  </w:tcBorders>
                  <w:shd w:val="clear" w:color="auto" w:fill="auto"/>
                  <w:vAlign w:val="center"/>
                  <w:hideMark/>
                </w:tcPr>
                <w:p w14:paraId="21A8DBEB"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66098AC8"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r>
            <w:tr w:rsidR="00226066" w:rsidRPr="00226066" w14:paraId="42B23249" w14:textId="77777777" w:rsidTr="00226066">
              <w:trPr>
                <w:trHeight w:val="480"/>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40424A7"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艺术设计（少儿美术）</w:t>
                  </w:r>
                </w:p>
              </w:tc>
              <w:tc>
                <w:tcPr>
                  <w:tcW w:w="1160" w:type="dxa"/>
                  <w:tcBorders>
                    <w:top w:val="nil"/>
                    <w:left w:val="nil"/>
                    <w:bottom w:val="single" w:sz="4" w:space="0" w:color="auto"/>
                    <w:right w:val="single" w:sz="4" w:space="0" w:color="auto"/>
                  </w:tcBorders>
                  <w:shd w:val="clear" w:color="auto" w:fill="auto"/>
                  <w:vAlign w:val="center"/>
                  <w:hideMark/>
                </w:tcPr>
                <w:p w14:paraId="5DFF00F2"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15</w:t>
                  </w:r>
                </w:p>
              </w:tc>
              <w:tc>
                <w:tcPr>
                  <w:tcW w:w="1160" w:type="dxa"/>
                  <w:tcBorders>
                    <w:top w:val="nil"/>
                    <w:left w:val="nil"/>
                    <w:bottom w:val="single" w:sz="4" w:space="0" w:color="auto"/>
                    <w:right w:val="single" w:sz="4" w:space="0" w:color="auto"/>
                  </w:tcBorders>
                  <w:shd w:val="clear" w:color="auto" w:fill="auto"/>
                  <w:vAlign w:val="center"/>
                  <w:hideMark/>
                </w:tcPr>
                <w:p w14:paraId="1AD41B82"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160" w:type="dxa"/>
                  <w:tcBorders>
                    <w:top w:val="nil"/>
                    <w:left w:val="nil"/>
                    <w:bottom w:val="single" w:sz="4" w:space="0" w:color="auto"/>
                    <w:right w:val="single" w:sz="4" w:space="0" w:color="auto"/>
                  </w:tcBorders>
                  <w:shd w:val="clear" w:color="auto" w:fill="auto"/>
                  <w:vAlign w:val="center"/>
                  <w:hideMark/>
                </w:tcPr>
                <w:p w14:paraId="56300AAA"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10</w:t>
                  </w:r>
                </w:p>
              </w:tc>
              <w:tc>
                <w:tcPr>
                  <w:tcW w:w="1380" w:type="dxa"/>
                  <w:tcBorders>
                    <w:top w:val="nil"/>
                    <w:left w:val="nil"/>
                    <w:bottom w:val="single" w:sz="4" w:space="0" w:color="auto"/>
                    <w:right w:val="single" w:sz="4" w:space="0" w:color="auto"/>
                  </w:tcBorders>
                  <w:shd w:val="clear" w:color="auto" w:fill="auto"/>
                  <w:vAlign w:val="center"/>
                  <w:hideMark/>
                </w:tcPr>
                <w:p w14:paraId="0C15FDB1"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3</w:t>
                  </w:r>
                </w:p>
              </w:tc>
            </w:tr>
            <w:tr w:rsidR="00226066" w:rsidRPr="00226066" w14:paraId="16AA3D66"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9400332"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视觉传达设计</w:t>
                  </w:r>
                </w:p>
              </w:tc>
              <w:tc>
                <w:tcPr>
                  <w:tcW w:w="1160" w:type="dxa"/>
                  <w:tcBorders>
                    <w:top w:val="nil"/>
                    <w:left w:val="nil"/>
                    <w:bottom w:val="single" w:sz="4" w:space="0" w:color="auto"/>
                    <w:right w:val="single" w:sz="4" w:space="0" w:color="auto"/>
                  </w:tcBorders>
                  <w:shd w:val="clear" w:color="auto" w:fill="auto"/>
                  <w:vAlign w:val="center"/>
                  <w:hideMark/>
                </w:tcPr>
                <w:p w14:paraId="37C7657D"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15</w:t>
                  </w:r>
                </w:p>
              </w:tc>
              <w:tc>
                <w:tcPr>
                  <w:tcW w:w="1160" w:type="dxa"/>
                  <w:tcBorders>
                    <w:top w:val="nil"/>
                    <w:left w:val="nil"/>
                    <w:bottom w:val="single" w:sz="4" w:space="0" w:color="auto"/>
                    <w:right w:val="single" w:sz="4" w:space="0" w:color="auto"/>
                  </w:tcBorders>
                  <w:shd w:val="clear" w:color="auto" w:fill="auto"/>
                  <w:vAlign w:val="center"/>
                  <w:hideMark/>
                </w:tcPr>
                <w:p w14:paraId="778D3B75"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160" w:type="dxa"/>
                  <w:tcBorders>
                    <w:top w:val="nil"/>
                    <w:left w:val="nil"/>
                    <w:bottom w:val="single" w:sz="4" w:space="0" w:color="auto"/>
                    <w:right w:val="single" w:sz="4" w:space="0" w:color="auto"/>
                  </w:tcBorders>
                  <w:shd w:val="clear" w:color="auto" w:fill="auto"/>
                  <w:vAlign w:val="center"/>
                  <w:hideMark/>
                </w:tcPr>
                <w:p w14:paraId="002EE98D"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10</w:t>
                  </w:r>
                </w:p>
              </w:tc>
              <w:tc>
                <w:tcPr>
                  <w:tcW w:w="1380" w:type="dxa"/>
                  <w:tcBorders>
                    <w:top w:val="nil"/>
                    <w:left w:val="nil"/>
                    <w:bottom w:val="single" w:sz="4" w:space="0" w:color="auto"/>
                    <w:right w:val="single" w:sz="4" w:space="0" w:color="auto"/>
                  </w:tcBorders>
                  <w:shd w:val="clear" w:color="auto" w:fill="auto"/>
                  <w:vAlign w:val="center"/>
                  <w:hideMark/>
                </w:tcPr>
                <w:p w14:paraId="22C26505"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3</w:t>
                  </w:r>
                </w:p>
              </w:tc>
            </w:tr>
            <w:tr w:rsidR="00226066" w:rsidRPr="00226066" w14:paraId="1BBE256D"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1C0225FC"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游戏艺术设计</w:t>
                  </w:r>
                </w:p>
              </w:tc>
              <w:tc>
                <w:tcPr>
                  <w:tcW w:w="1160" w:type="dxa"/>
                  <w:tcBorders>
                    <w:top w:val="nil"/>
                    <w:left w:val="nil"/>
                    <w:bottom w:val="single" w:sz="4" w:space="0" w:color="auto"/>
                    <w:right w:val="single" w:sz="4" w:space="0" w:color="auto"/>
                  </w:tcBorders>
                  <w:shd w:val="clear" w:color="auto" w:fill="auto"/>
                  <w:vAlign w:val="center"/>
                  <w:hideMark/>
                </w:tcPr>
                <w:p w14:paraId="1977E34E"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10</w:t>
                  </w:r>
                </w:p>
              </w:tc>
              <w:tc>
                <w:tcPr>
                  <w:tcW w:w="1160" w:type="dxa"/>
                  <w:tcBorders>
                    <w:top w:val="nil"/>
                    <w:left w:val="nil"/>
                    <w:bottom w:val="single" w:sz="4" w:space="0" w:color="auto"/>
                    <w:right w:val="single" w:sz="4" w:space="0" w:color="auto"/>
                  </w:tcBorders>
                  <w:shd w:val="clear" w:color="auto" w:fill="auto"/>
                  <w:vAlign w:val="center"/>
                  <w:hideMark/>
                </w:tcPr>
                <w:p w14:paraId="2757E800"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160" w:type="dxa"/>
                  <w:tcBorders>
                    <w:top w:val="nil"/>
                    <w:left w:val="nil"/>
                    <w:bottom w:val="single" w:sz="4" w:space="0" w:color="auto"/>
                    <w:right w:val="single" w:sz="4" w:space="0" w:color="auto"/>
                  </w:tcBorders>
                  <w:shd w:val="clear" w:color="auto" w:fill="auto"/>
                  <w:vAlign w:val="center"/>
                  <w:hideMark/>
                </w:tcPr>
                <w:p w14:paraId="726C1878"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37F3B6F2"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0313DFF1"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68AE9352" w14:textId="77777777" w:rsidR="00226066" w:rsidRPr="00226066" w:rsidRDefault="00226066" w:rsidP="00904043">
                  <w:pPr>
                    <w:framePr w:hSpace="180" w:wrap="around" w:vAnchor="text" w:hAnchor="margin" w:xAlign="center" w:y="125"/>
                    <w:widowControl/>
                    <w:suppressOverlap/>
                    <w:jc w:val="left"/>
                    <w:rPr>
                      <w:rFonts w:ascii="仿宋" w:eastAsia="仿宋" w:hAnsi="仿宋" w:cs="宋体"/>
                      <w:color w:val="000000"/>
                      <w:kern w:val="0"/>
                      <w:sz w:val="20"/>
                    </w:rPr>
                  </w:pPr>
                  <w:r w:rsidRPr="00226066">
                    <w:rPr>
                      <w:rFonts w:ascii="仿宋" w:eastAsia="仿宋" w:hAnsi="仿宋" w:cs="宋体" w:hint="eastAsia"/>
                      <w:color w:val="000000"/>
                      <w:kern w:val="0"/>
                      <w:sz w:val="20"/>
                    </w:rPr>
                    <w:t>环境艺术设计</w:t>
                  </w:r>
                </w:p>
              </w:tc>
              <w:tc>
                <w:tcPr>
                  <w:tcW w:w="1160" w:type="dxa"/>
                  <w:tcBorders>
                    <w:top w:val="nil"/>
                    <w:left w:val="nil"/>
                    <w:bottom w:val="single" w:sz="4" w:space="0" w:color="auto"/>
                    <w:right w:val="single" w:sz="4" w:space="0" w:color="auto"/>
                  </w:tcBorders>
                  <w:shd w:val="clear" w:color="auto" w:fill="auto"/>
                  <w:vAlign w:val="center"/>
                  <w:hideMark/>
                </w:tcPr>
                <w:p w14:paraId="0C56B0FF"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10</w:t>
                  </w:r>
                </w:p>
              </w:tc>
              <w:tc>
                <w:tcPr>
                  <w:tcW w:w="1160" w:type="dxa"/>
                  <w:tcBorders>
                    <w:top w:val="nil"/>
                    <w:left w:val="nil"/>
                    <w:bottom w:val="single" w:sz="4" w:space="0" w:color="auto"/>
                    <w:right w:val="single" w:sz="4" w:space="0" w:color="auto"/>
                  </w:tcBorders>
                  <w:shd w:val="clear" w:color="auto" w:fill="auto"/>
                  <w:vAlign w:val="center"/>
                  <w:hideMark/>
                </w:tcPr>
                <w:p w14:paraId="74D0D1F1"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2</w:t>
                  </w:r>
                </w:p>
              </w:tc>
              <w:tc>
                <w:tcPr>
                  <w:tcW w:w="1160" w:type="dxa"/>
                  <w:tcBorders>
                    <w:top w:val="nil"/>
                    <w:left w:val="nil"/>
                    <w:bottom w:val="single" w:sz="4" w:space="0" w:color="auto"/>
                    <w:right w:val="single" w:sz="4" w:space="0" w:color="auto"/>
                  </w:tcBorders>
                  <w:shd w:val="clear" w:color="auto" w:fill="auto"/>
                  <w:vAlign w:val="center"/>
                  <w:hideMark/>
                </w:tcPr>
                <w:p w14:paraId="0A130A4F"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c>
                <w:tcPr>
                  <w:tcW w:w="1380" w:type="dxa"/>
                  <w:tcBorders>
                    <w:top w:val="nil"/>
                    <w:left w:val="nil"/>
                    <w:bottom w:val="single" w:sz="4" w:space="0" w:color="auto"/>
                    <w:right w:val="single" w:sz="4" w:space="0" w:color="auto"/>
                  </w:tcBorders>
                  <w:shd w:val="clear" w:color="auto" w:fill="auto"/>
                  <w:vAlign w:val="center"/>
                  <w:hideMark/>
                </w:tcPr>
                <w:p w14:paraId="177F20A4"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 xml:space="preserve">　</w:t>
                  </w:r>
                </w:p>
              </w:tc>
            </w:tr>
            <w:tr w:rsidR="00226066" w:rsidRPr="00226066" w14:paraId="1E96D857" w14:textId="77777777" w:rsidTr="00226066">
              <w:trPr>
                <w:trHeight w:val="276"/>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C82C20C"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合计980（名）</w:t>
                  </w:r>
                </w:p>
              </w:tc>
              <w:tc>
                <w:tcPr>
                  <w:tcW w:w="1160" w:type="dxa"/>
                  <w:tcBorders>
                    <w:top w:val="nil"/>
                    <w:left w:val="nil"/>
                    <w:bottom w:val="single" w:sz="4" w:space="0" w:color="auto"/>
                    <w:right w:val="single" w:sz="4" w:space="0" w:color="auto"/>
                  </w:tcBorders>
                  <w:shd w:val="clear" w:color="auto" w:fill="auto"/>
                  <w:vAlign w:val="center"/>
                  <w:hideMark/>
                </w:tcPr>
                <w:p w14:paraId="2F5B0142"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790</w:t>
                  </w:r>
                </w:p>
              </w:tc>
              <w:tc>
                <w:tcPr>
                  <w:tcW w:w="1160" w:type="dxa"/>
                  <w:tcBorders>
                    <w:top w:val="nil"/>
                    <w:left w:val="nil"/>
                    <w:bottom w:val="single" w:sz="4" w:space="0" w:color="auto"/>
                    <w:right w:val="single" w:sz="4" w:space="0" w:color="auto"/>
                  </w:tcBorders>
                  <w:shd w:val="clear" w:color="auto" w:fill="auto"/>
                  <w:vAlign w:val="center"/>
                  <w:hideMark/>
                </w:tcPr>
                <w:p w14:paraId="514C029D"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120</w:t>
                  </w:r>
                </w:p>
              </w:tc>
              <w:tc>
                <w:tcPr>
                  <w:tcW w:w="1160" w:type="dxa"/>
                  <w:tcBorders>
                    <w:top w:val="nil"/>
                    <w:left w:val="nil"/>
                    <w:bottom w:val="single" w:sz="4" w:space="0" w:color="auto"/>
                    <w:right w:val="single" w:sz="4" w:space="0" w:color="auto"/>
                  </w:tcBorders>
                  <w:shd w:val="clear" w:color="auto" w:fill="auto"/>
                  <w:vAlign w:val="center"/>
                  <w:hideMark/>
                </w:tcPr>
                <w:p w14:paraId="6C0D1F5E"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40</w:t>
                  </w:r>
                </w:p>
              </w:tc>
              <w:tc>
                <w:tcPr>
                  <w:tcW w:w="1380" w:type="dxa"/>
                  <w:tcBorders>
                    <w:top w:val="nil"/>
                    <w:left w:val="nil"/>
                    <w:bottom w:val="single" w:sz="4" w:space="0" w:color="auto"/>
                    <w:right w:val="single" w:sz="4" w:space="0" w:color="auto"/>
                  </w:tcBorders>
                  <w:shd w:val="clear" w:color="auto" w:fill="auto"/>
                  <w:vAlign w:val="center"/>
                  <w:hideMark/>
                </w:tcPr>
                <w:p w14:paraId="4E794D49" w14:textId="77777777" w:rsidR="00226066" w:rsidRPr="00226066" w:rsidRDefault="00226066" w:rsidP="00904043">
                  <w:pPr>
                    <w:framePr w:hSpace="180" w:wrap="around" w:vAnchor="text" w:hAnchor="margin" w:xAlign="center" w:y="125"/>
                    <w:widowControl/>
                    <w:suppressOverlap/>
                    <w:jc w:val="center"/>
                    <w:rPr>
                      <w:rFonts w:ascii="仿宋" w:eastAsia="仿宋" w:hAnsi="仿宋" w:cs="宋体"/>
                      <w:color w:val="000000"/>
                      <w:kern w:val="0"/>
                      <w:sz w:val="20"/>
                    </w:rPr>
                  </w:pPr>
                  <w:r w:rsidRPr="00226066">
                    <w:rPr>
                      <w:rFonts w:ascii="仿宋" w:eastAsia="仿宋" w:hAnsi="仿宋" w:cs="宋体" w:hint="eastAsia"/>
                      <w:color w:val="000000"/>
                      <w:kern w:val="0"/>
                      <w:sz w:val="20"/>
                    </w:rPr>
                    <w:t>30</w:t>
                  </w:r>
                </w:p>
              </w:tc>
            </w:tr>
          </w:tbl>
          <w:p w14:paraId="31F628A8" w14:textId="77777777" w:rsidR="00CA0AAA" w:rsidRPr="00281FDF" w:rsidRDefault="00CA0AAA" w:rsidP="008E3107">
            <w:pPr>
              <w:rPr>
                <w:rFonts w:ascii="仿宋" w:eastAsia="仿宋" w:hAnsi="仿宋"/>
                <w:bCs/>
                <w:szCs w:val="21"/>
              </w:rPr>
            </w:pPr>
            <w:r w:rsidRPr="00281FDF">
              <w:rPr>
                <w:rFonts w:ascii="仿宋" w:eastAsia="仿宋" w:hAnsi="仿宋" w:hint="eastAsia"/>
                <w:bCs/>
                <w:szCs w:val="21"/>
              </w:rPr>
              <w:t>注</w:t>
            </w:r>
            <w:r w:rsidRPr="00281FDF">
              <w:rPr>
                <w:rFonts w:ascii="仿宋" w:eastAsia="仿宋" w:hAnsi="仿宋"/>
                <w:bCs/>
                <w:szCs w:val="21"/>
              </w:rPr>
              <w:t>：</w:t>
            </w:r>
            <w:r>
              <w:rPr>
                <w:rFonts w:ascii="仿宋" w:eastAsia="仿宋" w:hAnsi="仿宋"/>
                <w:bCs/>
                <w:szCs w:val="21"/>
              </w:rPr>
              <w:t>1</w:t>
            </w:r>
            <w:r w:rsidRPr="00281FDF">
              <w:rPr>
                <w:rFonts w:ascii="仿宋" w:eastAsia="仿宋" w:hAnsi="仿宋" w:hint="eastAsia"/>
                <w:bCs/>
                <w:szCs w:val="21"/>
              </w:rPr>
              <w:t>.</w:t>
            </w:r>
            <w:r w:rsidRPr="00281FDF">
              <w:rPr>
                <w:rFonts w:ascii="仿宋" w:eastAsia="仿宋" w:hAnsi="仿宋"/>
                <w:bCs/>
                <w:szCs w:val="21"/>
              </w:rPr>
              <w:t>无男女比例限制。</w:t>
            </w:r>
          </w:p>
          <w:p w14:paraId="5CF21DFC" w14:textId="16997835" w:rsidR="00CA0AAA" w:rsidRDefault="00CA0AAA" w:rsidP="008E3107">
            <w:pPr>
              <w:ind w:firstLineChars="200" w:firstLine="420"/>
              <w:rPr>
                <w:rFonts w:ascii="楷体_GB2312" w:eastAsia="楷体_GB2312" w:hAnsi="楷体"/>
                <w:sz w:val="28"/>
                <w:szCs w:val="28"/>
              </w:rPr>
            </w:pPr>
            <w:r>
              <w:rPr>
                <w:rFonts w:ascii="仿宋" w:eastAsia="仿宋" w:hAnsi="仿宋"/>
                <w:bCs/>
                <w:szCs w:val="21"/>
              </w:rPr>
              <w:t>2</w:t>
            </w:r>
            <w:r w:rsidRPr="00281FDF">
              <w:rPr>
                <w:rFonts w:ascii="仿宋" w:eastAsia="仿宋" w:hAnsi="仿宋" w:hint="eastAsia"/>
                <w:bCs/>
                <w:szCs w:val="21"/>
              </w:rPr>
              <w:t>.</w:t>
            </w:r>
            <w:r w:rsidRPr="00281FDF">
              <w:rPr>
                <w:rFonts w:ascii="仿宋" w:eastAsia="仿宋" w:hAnsi="仿宋"/>
                <w:bCs/>
                <w:szCs w:val="21"/>
              </w:rPr>
              <w:t>艺术类专业</w:t>
            </w:r>
            <w:r>
              <w:rPr>
                <w:rFonts w:ascii="仿宋" w:eastAsia="仿宋" w:hAnsi="仿宋" w:hint="eastAsia"/>
                <w:bCs/>
                <w:szCs w:val="21"/>
              </w:rPr>
              <w:t>：艺术设计（少儿美术）、</w:t>
            </w:r>
            <w:r w:rsidRPr="00281FDF">
              <w:rPr>
                <w:rFonts w:ascii="仿宋" w:eastAsia="仿宋" w:hAnsi="仿宋" w:hint="eastAsia"/>
                <w:bCs/>
                <w:szCs w:val="21"/>
              </w:rPr>
              <w:t>视觉</w:t>
            </w:r>
            <w:r>
              <w:rPr>
                <w:rFonts w:ascii="仿宋" w:eastAsia="仿宋" w:hAnsi="仿宋" w:hint="eastAsia"/>
                <w:bCs/>
                <w:szCs w:val="21"/>
              </w:rPr>
              <w:t>传达设计</w:t>
            </w:r>
            <w:r w:rsidRPr="00281FDF">
              <w:rPr>
                <w:rFonts w:ascii="仿宋" w:eastAsia="仿宋" w:hAnsi="仿宋" w:hint="eastAsia"/>
                <w:bCs/>
                <w:szCs w:val="21"/>
              </w:rPr>
              <w:t>、游戏</w:t>
            </w:r>
            <w:r>
              <w:rPr>
                <w:rFonts w:ascii="仿宋" w:eastAsia="仿宋" w:hAnsi="仿宋" w:hint="eastAsia"/>
                <w:bCs/>
                <w:szCs w:val="21"/>
              </w:rPr>
              <w:t>艺术</w:t>
            </w:r>
            <w:r w:rsidRPr="00281FDF">
              <w:rPr>
                <w:rFonts w:ascii="仿宋" w:eastAsia="仿宋" w:hAnsi="仿宋" w:hint="eastAsia"/>
                <w:bCs/>
                <w:szCs w:val="21"/>
              </w:rPr>
              <w:t>设计、</w:t>
            </w:r>
            <w:r w:rsidRPr="00281FDF">
              <w:rPr>
                <w:rFonts w:ascii="仿宋" w:eastAsia="仿宋" w:hAnsi="仿宋"/>
                <w:bCs/>
                <w:szCs w:val="21"/>
              </w:rPr>
              <w:t>环境艺术设计与</w:t>
            </w:r>
            <w:r>
              <w:rPr>
                <w:rFonts w:ascii="仿宋" w:eastAsia="仿宋" w:hAnsi="仿宋"/>
                <w:bCs/>
                <w:szCs w:val="21"/>
              </w:rPr>
              <w:t>一般</w:t>
            </w:r>
            <w:r w:rsidRPr="00281FDF">
              <w:rPr>
                <w:rFonts w:ascii="仿宋" w:eastAsia="仿宋" w:hAnsi="仿宋"/>
                <w:bCs/>
                <w:szCs w:val="21"/>
              </w:rPr>
              <w:t>专业不得兼报。</w:t>
            </w:r>
          </w:p>
        </w:tc>
      </w:tr>
      <w:tr w:rsidR="00990EC8" w14:paraId="271214D3" w14:textId="77777777" w:rsidTr="000305BF">
        <w:trPr>
          <w:trHeight w:val="397"/>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5BFB1963"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lastRenderedPageBreak/>
              <w:t>八、专业培养对入学外语</w:t>
            </w:r>
          </w:p>
          <w:p w14:paraId="4B09C8C6" w14:textId="77777777" w:rsidR="00990EC8" w:rsidRDefault="00000000">
            <w:pPr>
              <w:spacing w:line="400" w:lineRule="exact"/>
              <w:ind w:firstLineChars="200" w:firstLine="504"/>
              <w:rPr>
                <w:rFonts w:ascii="仿宋_GB2312" w:eastAsia="仿宋_GB2312" w:hAnsi="仿宋"/>
                <w:b/>
                <w:w w:val="90"/>
                <w:sz w:val="28"/>
                <w:szCs w:val="28"/>
              </w:rPr>
            </w:pPr>
            <w:r>
              <w:rPr>
                <w:rFonts w:ascii="仿宋_GB2312" w:eastAsia="仿宋_GB2312" w:hAnsi="仿宋" w:hint="eastAsia"/>
                <w:b/>
                <w:w w:val="90"/>
                <w:sz w:val="28"/>
                <w:szCs w:val="28"/>
              </w:rPr>
              <w:t>考试语种的要求</w:t>
            </w:r>
          </w:p>
        </w:tc>
        <w:tc>
          <w:tcPr>
            <w:tcW w:w="6888" w:type="dxa"/>
            <w:tcBorders>
              <w:top w:val="single" w:sz="4" w:space="0" w:color="auto"/>
              <w:left w:val="single" w:sz="4" w:space="0" w:color="auto"/>
              <w:bottom w:val="single" w:sz="4" w:space="0" w:color="auto"/>
              <w:right w:val="single" w:sz="12" w:space="0" w:color="auto"/>
            </w:tcBorders>
            <w:vAlign w:val="center"/>
          </w:tcPr>
          <w:p w14:paraId="51683DA7" w14:textId="0356A22C" w:rsidR="00990EC8" w:rsidRDefault="009A69A7">
            <w:pPr>
              <w:spacing w:line="400" w:lineRule="exact"/>
              <w:rPr>
                <w:rFonts w:ascii="楷体_GB2312" w:eastAsia="楷体_GB2312" w:hAnsi="楷体"/>
                <w:sz w:val="28"/>
                <w:szCs w:val="28"/>
              </w:rPr>
            </w:pPr>
            <w:r w:rsidRPr="009A69A7">
              <w:rPr>
                <w:rFonts w:ascii="楷体_GB2312" w:eastAsia="楷体_GB2312" w:hAnsi="楷体" w:hint="eastAsia"/>
                <w:sz w:val="28"/>
                <w:szCs w:val="28"/>
              </w:rPr>
              <w:t>入学外语考试语种不限；入学后各外语专业的教学外语语言为学生修学的外语语言和英语；非外语专业的外语教学语言为英语或学生选修的其他外语。</w:t>
            </w:r>
          </w:p>
        </w:tc>
      </w:tr>
      <w:tr w:rsidR="00990EC8" w14:paraId="111E49C3" w14:textId="77777777" w:rsidTr="000305BF">
        <w:trPr>
          <w:trHeight w:val="397"/>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7BB59E5E"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九、选拔对象</w:t>
            </w:r>
          </w:p>
        </w:tc>
        <w:tc>
          <w:tcPr>
            <w:tcW w:w="6888" w:type="dxa"/>
            <w:tcBorders>
              <w:top w:val="single" w:sz="4" w:space="0" w:color="auto"/>
              <w:left w:val="single" w:sz="4" w:space="0" w:color="auto"/>
              <w:bottom w:val="single" w:sz="4" w:space="0" w:color="auto"/>
              <w:right w:val="single" w:sz="12" w:space="0" w:color="auto"/>
            </w:tcBorders>
            <w:vAlign w:val="center"/>
          </w:tcPr>
          <w:p w14:paraId="01897370" w14:textId="70FF6F18" w:rsidR="00990EC8" w:rsidRDefault="009A69A7">
            <w:pPr>
              <w:spacing w:line="400" w:lineRule="exact"/>
              <w:rPr>
                <w:rFonts w:ascii="楷体_GB2312" w:eastAsia="楷体_GB2312" w:hAnsi="楷体"/>
                <w:sz w:val="28"/>
                <w:szCs w:val="28"/>
              </w:rPr>
            </w:pPr>
            <w:r w:rsidRPr="009A69A7">
              <w:rPr>
                <w:rFonts w:ascii="楷体_GB2312" w:eastAsia="楷体_GB2312" w:hAnsi="楷体" w:hint="eastAsia"/>
                <w:sz w:val="28"/>
                <w:szCs w:val="28"/>
              </w:rPr>
              <w:t>符合《上海市教育委员会关于做好2023年上海市普通高校考试招生报名工作的通知》（沪教委学〔2022〕37号）和《上海市教育委员会关于印发〈2023年上海市部分普通高校专科层次实行依法自主招生改革试点方案〉的通知》（沪教委学〔2023〕</w:t>
            </w:r>
            <w:r>
              <w:rPr>
                <w:rFonts w:ascii="楷体_GB2312" w:eastAsia="楷体_GB2312" w:hAnsi="楷体"/>
                <w:sz w:val="28"/>
                <w:szCs w:val="28"/>
              </w:rPr>
              <w:t>3</w:t>
            </w:r>
            <w:r w:rsidRPr="009A69A7">
              <w:rPr>
                <w:rFonts w:ascii="楷体_GB2312" w:eastAsia="楷体_GB2312" w:hAnsi="楷体" w:hint="eastAsia"/>
                <w:sz w:val="28"/>
                <w:szCs w:val="28"/>
              </w:rPr>
              <w:t>号）关于专科层次依法自主招生报名条件规定的考生，可报考我校2023年专科层次依法自主招生。</w:t>
            </w:r>
          </w:p>
        </w:tc>
      </w:tr>
      <w:tr w:rsidR="00990EC8" w14:paraId="47D02973" w14:textId="77777777" w:rsidTr="000305BF">
        <w:trPr>
          <w:trHeight w:val="397"/>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5200688D"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十、身体健康状况要求</w:t>
            </w:r>
          </w:p>
        </w:tc>
        <w:tc>
          <w:tcPr>
            <w:tcW w:w="6888" w:type="dxa"/>
            <w:tcBorders>
              <w:top w:val="single" w:sz="4" w:space="0" w:color="auto"/>
              <w:left w:val="single" w:sz="4" w:space="0" w:color="auto"/>
              <w:bottom w:val="single" w:sz="4" w:space="0" w:color="auto"/>
              <w:right w:val="single" w:sz="12" w:space="0" w:color="auto"/>
            </w:tcBorders>
            <w:vAlign w:val="center"/>
          </w:tcPr>
          <w:p w14:paraId="74B7BCBA" w14:textId="4CD059DD" w:rsidR="00990EC8" w:rsidRDefault="00B054A6">
            <w:pPr>
              <w:spacing w:line="400" w:lineRule="exact"/>
              <w:rPr>
                <w:rFonts w:ascii="楷体_GB2312" w:eastAsia="楷体_GB2312" w:hAnsi="楷体"/>
                <w:sz w:val="28"/>
                <w:szCs w:val="28"/>
              </w:rPr>
            </w:pPr>
            <w:r w:rsidRPr="00B054A6">
              <w:rPr>
                <w:rFonts w:ascii="楷体_GB2312" w:eastAsia="楷体_GB2312" w:hAnsi="楷体" w:hint="eastAsia"/>
                <w:sz w:val="28"/>
                <w:szCs w:val="28"/>
              </w:rPr>
              <w:t>以教育部、原卫生部和中国残疾人联合会印发的《普通高等学校招生体检工作指导意见》及有关补充规定为依据，考生须据实上报健康状况。若隐瞒病情病史，学校将按照本校学籍管理规定中有关退学与休学的规定执行。</w:t>
            </w:r>
          </w:p>
        </w:tc>
      </w:tr>
      <w:tr w:rsidR="00990EC8" w14:paraId="5565102E" w14:textId="77777777" w:rsidTr="000305BF">
        <w:trPr>
          <w:trHeight w:val="397"/>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17D3009D"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十一、测试安排</w:t>
            </w:r>
          </w:p>
        </w:tc>
        <w:tc>
          <w:tcPr>
            <w:tcW w:w="6888" w:type="dxa"/>
            <w:tcBorders>
              <w:top w:val="single" w:sz="4" w:space="0" w:color="auto"/>
              <w:left w:val="single" w:sz="4" w:space="0" w:color="auto"/>
              <w:bottom w:val="single" w:sz="4" w:space="0" w:color="auto"/>
              <w:right w:val="single" w:sz="12" w:space="0" w:color="auto"/>
            </w:tcBorders>
            <w:vAlign w:val="center"/>
          </w:tcPr>
          <w:p w14:paraId="69A2B11D" w14:textId="77777777" w:rsidR="00B054A6" w:rsidRPr="00B054A6" w:rsidRDefault="00B054A6" w:rsidP="00B054A6">
            <w:pPr>
              <w:spacing w:line="400" w:lineRule="exact"/>
              <w:rPr>
                <w:rFonts w:ascii="楷体_GB2312" w:eastAsia="楷体_GB2312" w:hAnsi="楷体"/>
                <w:sz w:val="28"/>
                <w:szCs w:val="28"/>
              </w:rPr>
            </w:pPr>
            <w:r w:rsidRPr="00B054A6">
              <w:rPr>
                <w:rFonts w:ascii="楷体_GB2312" w:eastAsia="楷体_GB2312" w:hAnsi="楷体" w:hint="eastAsia"/>
                <w:sz w:val="28"/>
                <w:szCs w:val="28"/>
              </w:rPr>
              <w:t>（一）考试时间：2023年3月25日（星期六）上午8:30起。详见考生准考证。</w:t>
            </w:r>
          </w:p>
          <w:p w14:paraId="2171A49E" w14:textId="77777777" w:rsidR="00B054A6" w:rsidRPr="00B054A6" w:rsidRDefault="00B054A6" w:rsidP="00B054A6">
            <w:pPr>
              <w:spacing w:line="400" w:lineRule="exact"/>
              <w:rPr>
                <w:rFonts w:ascii="楷体_GB2312" w:eastAsia="楷体_GB2312" w:hAnsi="楷体"/>
                <w:sz w:val="28"/>
                <w:szCs w:val="28"/>
              </w:rPr>
            </w:pPr>
            <w:r w:rsidRPr="00B054A6">
              <w:rPr>
                <w:rFonts w:ascii="楷体_GB2312" w:eastAsia="楷体_GB2312" w:hAnsi="楷体" w:hint="eastAsia"/>
                <w:sz w:val="28"/>
                <w:szCs w:val="28"/>
              </w:rPr>
              <w:t>（二）考试地点：上海市浦东新区惠南镇观海路505号。具体考场详见考生准考证。</w:t>
            </w:r>
          </w:p>
          <w:p w14:paraId="0C2F6D41" w14:textId="77777777" w:rsidR="00990EC8" w:rsidRDefault="00B054A6" w:rsidP="00B054A6">
            <w:pPr>
              <w:spacing w:line="400" w:lineRule="exact"/>
              <w:rPr>
                <w:rFonts w:ascii="楷体_GB2312" w:eastAsia="楷体_GB2312" w:hAnsi="楷体"/>
                <w:sz w:val="28"/>
                <w:szCs w:val="28"/>
              </w:rPr>
            </w:pPr>
            <w:r w:rsidRPr="00B054A6">
              <w:rPr>
                <w:rFonts w:ascii="楷体_GB2312" w:eastAsia="楷体_GB2312" w:hAnsi="楷体" w:hint="eastAsia"/>
                <w:sz w:val="28"/>
                <w:szCs w:val="28"/>
              </w:rPr>
              <w:t>（三）考试科目</w:t>
            </w:r>
          </w:p>
          <w:tbl>
            <w:tblPr>
              <w:tblW w:w="6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9"/>
              <w:gridCol w:w="1381"/>
              <w:gridCol w:w="2121"/>
            </w:tblGrid>
            <w:tr w:rsidR="00B054A6" w:rsidRPr="009F280C" w14:paraId="139D1BCF" w14:textId="77777777" w:rsidTr="00A34DB9">
              <w:tc>
                <w:tcPr>
                  <w:tcW w:w="2769" w:type="dxa"/>
                  <w:shd w:val="clear" w:color="auto" w:fill="auto"/>
                  <w:vAlign w:val="center"/>
                </w:tcPr>
                <w:p w14:paraId="356EFCCD" w14:textId="77777777" w:rsidR="00B054A6" w:rsidRPr="009F280C" w:rsidRDefault="00B054A6" w:rsidP="00904043">
                  <w:pPr>
                    <w:framePr w:hSpace="180" w:wrap="around" w:vAnchor="text" w:hAnchor="margin" w:xAlign="center" w:y="125"/>
                    <w:suppressOverlap/>
                    <w:jc w:val="center"/>
                    <w:rPr>
                      <w:rFonts w:ascii="仿宋" w:eastAsia="仿宋" w:hAnsi="仿宋"/>
                      <w:bCs/>
                      <w:szCs w:val="21"/>
                    </w:rPr>
                  </w:pPr>
                  <w:r w:rsidRPr="009F280C">
                    <w:rPr>
                      <w:rFonts w:ascii="仿宋" w:eastAsia="仿宋" w:hAnsi="仿宋" w:hint="eastAsia"/>
                      <w:bCs/>
                      <w:szCs w:val="21"/>
                    </w:rPr>
                    <w:t>考试</w:t>
                  </w:r>
                  <w:r w:rsidRPr="009F280C">
                    <w:rPr>
                      <w:rFonts w:ascii="仿宋" w:eastAsia="仿宋" w:hAnsi="仿宋"/>
                      <w:bCs/>
                      <w:szCs w:val="21"/>
                    </w:rPr>
                    <w:t>对象</w:t>
                  </w:r>
                </w:p>
              </w:tc>
              <w:tc>
                <w:tcPr>
                  <w:tcW w:w="1381" w:type="dxa"/>
                  <w:shd w:val="clear" w:color="auto" w:fill="auto"/>
                  <w:vAlign w:val="center"/>
                </w:tcPr>
                <w:p w14:paraId="7DE51B89" w14:textId="77777777" w:rsidR="00B054A6" w:rsidRPr="001F31D3" w:rsidRDefault="00B054A6" w:rsidP="00904043">
                  <w:pPr>
                    <w:framePr w:hSpace="180" w:wrap="around" w:vAnchor="text" w:hAnchor="margin" w:xAlign="center" w:y="125"/>
                    <w:suppressOverlap/>
                    <w:jc w:val="center"/>
                    <w:rPr>
                      <w:rFonts w:ascii="仿宋" w:eastAsia="仿宋" w:hAnsi="仿宋"/>
                      <w:bCs/>
                      <w:szCs w:val="21"/>
                    </w:rPr>
                  </w:pPr>
                  <w:r w:rsidRPr="001F31D3">
                    <w:rPr>
                      <w:rFonts w:ascii="仿宋" w:eastAsia="仿宋" w:hAnsi="仿宋" w:hint="eastAsia"/>
                      <w:bCs/>
                      <w:szCs w:val="21"/>
                    </w:rPr>
                    <w:t>专业类别</w:t>
                  </w:r>
                </w:p>
              </w:tc>
              <w:tc>
                <w:tcPr>
                  <w:tcW w:w="2121" w:type="dxa"/>
                  <w:shd w:val="clear" w:color="auto" w:fill="auto"/>
                  <w:vAlign w:val="center"/>
                </w:tcPr>
                <w:p w14:paraId="595E5985" w14:textId="77777777" w:rsidR="00B054A6" w:rsidRPr="001F31D3" w:rsidRDefault="00B054A6" w:rsidP="00904043">
                  <w:pPr>
                    <w:framePr w:hSpace="180" w:wrap="around" w:vAnchor="text" w:hAnchor="margin" w:xAlign="center" w:y="125"/>
                    <w:suppressOverlap/>
                    <w:jc w:val="center"/>
                    <w:rPr>
                      <w:rFonts w:ascii="仿宋" w:eastAsia="仿宋" w:hAnsi="仿宋"/>
                      <w:bCs/>
                      <w:szCs w:val="21"/>
                    </w:rPr>
                  </w:pPr>
                  <w:r w:rsidRPr="001F31D3">
                    <w:rPr>
                      <w:rFonts w:ascii="仿宋" w:eastAsia="仿宋" w:hAnsi="仿宋" w:hint="eastAsia"/>
                      <w:bCs/>
                      <w:szCs w:val="21"/>
                    </w:rPr>
                    <w:t>考试科目</w:t>
                  </w:r>
                </w:p>
              </w:tc>
            </w:tr>
            <w:tr w:rsidR="00B054A6" w:rsidRPr="009F280C" w14:paraId="5C050FB7" w14:textId="77777777" w:rsidTr="00A34DB9">
              <w:trPr>
                <w:trHeight w:val="418"/>
              </w:trPr>
              <w:tc>
                <w:tcPr>
                  <w:tcW w:w="2769" w:type="dxa"/>
                  <w:vMerge w:val="restart"/>
                  <w:shd w:val="clear" w:color="auto" w:fill="auto"/>
                  <w:vAlign w:val="center"/>
                </w:tcPr>
                <w:p w14:paraId="0D409B89" w14:textId="77777777" w:rsidR="00B054A6" w:rsidRPr="009F280C" w:rsidRDefault="00B054A6" w:rsidP="00904043">
                  <w:pPr>
                    <w:framePr w:hSpace="180" w:wrap="around" w:vAnchor="text" w:hAnchor="margin" w:xAlign="center" w:y="125"/>
                    <w:suppressOverlap/>
                    <w:rPr>
                      <w:rFonts w:ascii="仿宋" w:eastAsia="仿宋" w:hAnsi="仿宋"/>
                      <w:bCs/>
                      <w:szCs w:val="21"/>
                    </w:rPr>
                  </w:pPr>
                  <w:r w:rsidRPr="009F280C">
                    <w:rPr>
                      <w:rFonts w:ascii="仿宋" w:eastAsia="仿宋" w:hAnsi="仿宋" w:hint="eastAsia"/>
                      <w:bCs/>
                      <w:szCs w:val="21"/>
                    </w:rPr>
                    <w:t>普通高中学业水平合格性考试成绩齐全的高中应届毕业生</w:t>
                  </w:r>
                </w:p>
              </w:tc>
              <w:tc>
                <w:tcPr>
                  <w:tcW w:w="1381" w:type="dxa"/>
                  <w:shd w:val="clear" w:color="auto" w:fill="auto"/>
                  <w:vAlign w:val="center"/>
                </w:tcPr>
                <w:p w14:paraId="029B8741" w14:textId="77777777" w:rsidR="00B054A6" w:rsidRPr="009F280C" w:rsidRDefault="00B054A6" w:rsidP="00904043">
                  <w:pPr>
                    <w:framePr w:hSpace="180" w:wrap="around" w:vAnchor="text" w:hAnchor="margin" w:xAlign="center" w:y="125"/>
                    <w:suppressOverlap/>
                    <w:rPr>
                      <w:rFonts w:ascii="仿宋" w:eastAsia="仿宋" w:hAnsi="仿宋"/>
                      <w:bCs/>
                      <w:szCs w:val="21"/>
                    </w:rPr>
                  </w:pPr>
                  <w:r>
                    <w:rPr>
                      <w:rFonts w:ascii="仿宋" w:eastAsia="仿宋" w:hAnsi="仿宋" w:hint="eastAsia"/>
                      <w:bCs/>
                      <w:szCs w:val="21"/>
                    </w:rPr>
                    <w:t>一般</w:t>
                  </w:r>
                  <w:r w:rsidRPr="009F280C">
                    <w:rPr>
                      <w:rFonts w:ascii="仿宋" w:eastAsia="仿宋" w:hAnsi="仿宋"/>
                      <w:bCs/>
                      <w:szCs w:val="21"/>
                    </w:rPr>
                    <w:t>专业</w:t>
                  </w:r>
                </w:p>
              </w:tc>
              <w:tc>
                <w:tcPr>
                  <w:tcW w:w="2121" w:type="dxa"/>
                  <w:shd w:val="clear" w:color="auto" w:fill="auto"/>
                  <w:vAlign w:val="center"/>
                </w:tcPr>
                <w:p w14:paraId="23A069BC" w14:textId="77777777" w:rsidR="00B054A6" w:rsidRPr="009F280C" w:rsidRDefault="00B054A6" w:rsidP="00904043">
                  <w:pPr>
                    <w:framePr w:hSpace="180" w:wrap="around" w:vAnchor="text" w:hAnchor="margin" w:xAlign="center" w:y="125"/>
                    <w:suppressOverlap/>
                    <w:rPr>
                      <w:rFonts w:ascii="仿宋" w:eastAsia="仿宋" w:hAnsi="仿宋"/>
                      <w:bCs/>
                      <w:szCs w:val="21"/>
                    </w:rPr>
                  </w:pPr>
                  <w:r w:rsidRPr="009F280C">
                    <w:rPr>
                      <w:rFonts w:ascii="仿宋" w:eastAsia="仿宋" w:hAnsi="仿宋" w:hint="eastAsia"/>
                      <w:bCs/>
                      <w:szCs w:val="21"/>
                    </w:rPr>
                    <w:t>职业适应性测试（满分300分）</w:t>
                  </w:r>
                </w:p>
              </w:tc>
            </w:tr>
            <w:tr w:rsidR="00B054A6" w:rsidRPr="009F280C" w14:paraId="0D57E079" w14:textId="77777777" w:rsidTr="00A34DB9">
              <w:trPr>
                <w:trHeight w:val="424"/>
              </w:trPr>
              <w:tc>
                <w:tcPr>
                  <w:tcW w:w="2769" w:type="dxa"/>
                  <w:vMerge/>
                  <w:shd w:val="clear" w:color="auto" w:fill="auto"/>
                </w:tcPr>
                <w:p w14:paraId="4938B5B9" w14:textId="77777777" w:rsidR="00B054A6" w:rsidRPr="009F280C" w:rsidRDefault="00B054A6" w:rsidP="00904043">
                  <w:pPr>
                    <w:framePr w:hSpace="180" w:wrap="around" w:vAnchor="text" w:hAnchor="margin" w:xAlign="center" w:y="125"/>
                    <w:suppressOverlap/>
                    <w:rPr>
                      <w:rFonts w:ascii="仿宋" w:eastAsia="仿宋" w:hAnsi="仿宋"/>
                      <w:bCs/>
                      <w:szCs w:val="21"/>
                    </w:rPr>
                  </w:pPr>
                </w:p>
              </w:tc>
              <w:tc>
                <w:tcPr>
                  <w:tcW w:w="1381" w:type="dxa"/>
                  <w:shd w:val="clear" w:color="auto" w:fill="auto"/>
                  <w:vAlign w:val="center"/>
                </w:tcPr>
                <w:p w14:paraId="1FA056AC" w14:textId="77777777" w:rsidR="00B054A6" w:rsidRPr="009F280C" w:rsidRDefault="00B054A6" w:rsidP="00904043">
                  <w:pPr>
                    <w:framePr w:hSpace="180" w:wrap="around" w:vAnchor="text" w:hAnchor="margin" w:xAlign="center" w:y="125"/>
                    <w:suppressOverlap/>
                    <w:rPr>
                      <w:rFonts w:ascii="仿宋" w:eastAsia="仿宋" w:hAnsi="仿宋"/>
                      <w:bCs/>
                      <w:szCs w:val="21"/>
                    </w:rPr>
                  </w:pPr>
                  <w:r w:rsidRPr="009F280C">
                    <w:rPr>
                      <w:rFonts w:ascii="仿宋" w:eastAsia="仿宋" w:hAnsi="仿宋" w:hint="eastAsia"/>
                      <w:bCs/>
                      <w:szCs w:val="21"/>
                    </w:rPr>
                    <w:t>艺术类</w:t>
                  </w:r>
                  <w:r w:rsidRPr="009F280C">
                    <w:rPr>
                      <w:rFonts w:ascii="仿宋" w:eastAsia="仿宋" w:hAnsi="仿宋"/>
                      <w:bCs/>
                      <w:szCs w:val="21"/>
                    </w:rPr>
                    <w:t>专业</w:t>
                  </w:r>
                </w:p>
              </w:tc>
              <w:tc>
                <w:tcPr>
                  <w:tcW w:w="2121" w:type="dxa"/>
                  <w:shd w:val="clear" w:color="auto" w:fill="auto"/>
                  <w:vAlign w:val="center"/>
                </w:tcPr>
                <w:p w14:paraId="6529BD81" w14:textId="77777777" w:rsidR="00B054A6" w:rsidRPr="009F280C" w:rsidRDefault="00B054A6" w:rsidP="00904043">
                  <w:pPr>
                    <w:framePr w:hSpace="180" w:wrap="around" w:vAnchor="text" w:hAnchor="margin" w:xAlign="center" w:y="125"/>
                    <w:suppressOverlap/>
                    <w:rPr>
                      <w:rFonts w:ascii="仿宋" w:hAnsi="仿宋"/>
                      <w:szCs w:val="21"/>
                    </w:rPr>
                  </w:pPr>
                  <w:r w:rsidRPr="009F280C">
                    <w:rPr>
                      <w:rFonts w:ascii="仿宋" w:eastAsia="仿宋" w:hAnsi="仿宋" w:hint="eastAsia"/>
                      <w:bCs/>
                      <w:szCs w:val="21"/>
                    </w:rPr>
                    <w:t>装饰画（满分100分）</w:t>
                  </w:r>
                </w:p>
              </w:tc>
            </w:tr>
            <w:tr w:rsidR="00B054A6" w:rsidRPr="009F280C" w14:paraId="14DD0291" w14:textId="77777777" w:rsidTr="00A34DB9">
              <w:trPr>
                <w:trHeight w:val="661"/>
              </w:trPr>
              <w:tc>
                <w:tcPr>
                  <w:tcW w:w="2769" w:type="dxa"/>
                  <w:vMerge w:val="restart"/>
                  <w:shd w:val="clear" w:color="auto" w:fill="auto"/>
                  <w:vAlign w:val="center"/>
                </w:tcPr>
                <w:p w14:paraId="7F4B36EE" w14:textId="77777777" w:rsidR="00B054A6" w:rsidRPr="009F280C" w:rsidRDefault="00B054A6" w:rsidP="00904043">
                  <w:pPr>
                    <w:framePr w:hSpace="180" w:wrap="around" w:vAnchor="text" w:hAnchor="margin" w:xAlign="center" w:y="125"/>
                    <w:spacing w:line="240" w:lineRule="exact"/>
                    <w:suppressOverlap/>
                    <w:jc w:val="left"/>
                    <w:rPr>
                      <w:rFonts w:ascii="仿宋" w:eastAsia="仿宋" w:hAnsi="仿宋"/>
                      <w:bCs/>
                      <w:szCs w:val="21"/>
                    </w:rPr>
                  </w:pPr>
                  <w:r w:rsidRPr="009F280C">
                    <w:rPr>
                      <w:rFonts w:ascii="仿宋" w:eastAsia="仿宋" w:hAnsi="仿宋" w:hint="eastAsia"/>
                      <w:bCs/>
                      <w:szCs w:val="21"/>
                    </w:rPr>
                    <w:t>中等职业教育的公共基础课程语文、数学、英语3门科目合格性考试成绩齐全的中等职业学校（含中专、职校和技校）应届毕业生</w:t>
                  </w:r>
                </w:p>
              </w:tc>
              <w:tc>
                <w:tcPr>
                  <w:tcW w:w="1381" w:type="dxa"/>
                  <w:shd w:val="clear" w:color="auto" w:fill="auto"/>
                  <w:vAlign w:val="center"/>
                </w:tcPr>
                <w:p w14:paraId="0387326A" w14:textId="77777777" w:rsidR="00B054A6" w:rsidRPr="009F280C" w:rsidRDefault="00B054A6" w:rsidP="00904043">
                  <w:pPr>
                    <w:framePr w:hSpace="180" w:wrap="around" w:vAnchor="text" w:hAnchor="margin" w:xAlign="center" w:y="125"/>
                    <w:suppressOverlap/>
                    <w:rPr>
                      <w:rFonts w:ascii="仿宋" w:eastAsia="仿宋" w:hAnsi="仿宋"/>
                      <w:bCs/>
                      <w:szCs w:val="21"/>
                    </w:rPr>
                  </w:pPr>
                  <w:r>
                    <w:rPr>
                      <w:rFonts w:ascii="仿宋" w:eastAsia="仿宋" w:hAnsi="仿宋" w:hint="eastAsia"/>
                      <w:bCs/>
                      <w:szCs w:val="21"/>
                    </w:rPr>
                    <w:t>一般</w:t>
                  </w:r>
                  <w:r w:rsidRPr="009F280C">
                    <w:rPr>
                      <w:rFonts w:ascii="仿宋" w:eastAsia="仿宋" w:hAnsi="仿宋"/>
                      <w:bCs/>
                      <w:szCs w:val="21"/>
                    </w:rPr>
                    <w:t>专业</w:t>
                  </w:r>
                </w:p>
              </w:tc>
              <w:tc>
                <w:tcPr>
                  <w:tcW w:w="2121" w:type="dxa"/>
                  <w:shd w:val="clear" w:color="auto" w:fill="auto"/>
                  <w:vAlign w:val="center"/>
                </w:tcPr>
                <w:p w14:paraId="74A5B9FD" w14:textId="77777777" w:rsidR="00B054A6" w:rsidRPr="009F280C" w:rsidRDefault="00B054A6" w:rsidP="00904043">
                  <w:pPr>
                    <w:framePr w:hSpace="180" w:wrap="around" w:vAnchor="text" w:hAnchor="margin" w:xAlign="center" w:y="125"/>
                    <w:suppressOverlap/>
                    <w:rPr>
                      <w:rFonts w:ascii="仿宋" w:eastAsia="仿宋" w:hAnsi="仿宋"/>
                      <w:bCs/>
                      <w:szCs w:val="21"/>
                    </w:rPr>
                  </w:pPr>
                  <w:r w:rsidRPr="009F280C">
                    <w:rPr>
                      <w:rFonts w:ascii="仿宋" w:eastAsia="仿宋" w:hAnsi="仿宋"/>
                      <w:bCs/>
                      <w:szCs w:val="21"/>
                    </w:rPr>
                    <w:t>素质技能测试</w:t>
                  </w:r>
                  <w:r w:rsidRPr="009F280C">
                    <w:rPr>
                      <w:rFonts w:ascii="仿宋" w:eastAsia="仿宋" w:hAnsi="仿宋" w:hint="eastAsia"/>
                      <w:bCs/>
                      <w:szCs w:val="21"/>
                    </w:rPr>
                    <w:t>（满分100分）</w:t>
                  </w:r>
                </w:p>
              </w:tc>
            </w:tr>
            <w:tr w:rsidR="00B054A6" w:rsidRPr="009F280C" w14:paraId="73BD38EE" w14:textId="77777777" w:rsidTr="00A34DB9">
              <w:tc>
                <w:tcPr>
                  <w:tcW w:w="2769" w:type="dxa"/>
                  <w:vMerge/>
                  <w:shd w:val="clear" w:color="auto" w:fill="auto"/>
                </w:tcPr>
                <w:p w14:paraId="7DB83EA0" w14:textId="77777777" w:rsidR="00B054A6" w:rsidRPr="009F280C" w:rsidRDefault="00B054A6" w:rsidP="00904043">
                  <w:pPr>
                    <w:framePr w:hSpace="180" w:wrap="around" w:vAnchor="text" w:hAnchor="margin" w:xAlign="center" w:y="125"/>
                    <w:suppressOverlap/>
                    <w:rPr>
                      <w:rFonts w:ascii="仿宋" w:eastAsia="仿宋" w:hAnsi="仿宋"/>
                      <w:bCs/>
                      <w:szCs w:val="21"/>
                    </w:rPr>
                  </w:pPr>
                </w:p>
              </w:tc>
              <w:tc>
                <w:tcPr>
                  <w:tcW w:w="1381" w:type="dxa"/>
                  <w:shd w:val="clear" w:color="auto" w:fill="auto"/>
                  <w:vAlign w:val="center"/>
                </w:tcPr>
                <w:p w14:paraId="20478B0B" w14:textId="77777777" w:rsidR="00B054A6" w:rsidRPr="009F280C" w:rsidRDefault="00B054A6" w:rsidP="00904043">
                  <w:pPr>
                    <w:framePr w:hSpace="180" w:wrap="around" w:vAnchor="text" w:hAnchor="margin" w:xAlign="center" w:y="125"/>
                    <w:suppressOverlap/>
                    <w:rPr>
                      <w:rFonts w:ascii="仿宋" w:eastAsia="仿宋" w:hAnsi="仿宋"/>
                      <w:bCs/>
                      <w:szCs w:val="21"/>
                    </w:rPr>
                  </w:pPr>
                  <w:r w:rsidRPr="009F280C">
                    <w:rPr>
                      <w:rFonts w:ascii="仿宋" w:eastAsia="仿宋" w:hAnsi="仿宋" w:hint="eastAsia"/>
                      <w:bCs/>
                      <w:szCs w:val="21"/>
                    </w:rPr>
                    <w:t>艺术类</w:t>
                  </w:r>
                  <w:r w:rsidRPr="009F280C">
                    <w:rPr>
                      <w:rFonts w:ascii="仿宋" w:eastAsia="仿宋" w:hAnsi="仿宋"/>
                      <w:bCs/>
                      <w:szCs w:val="21"/>
                    </w:rPr>
                    <w:t>专业</w:t>
                  </w:r>
                </w:p>
              </w:tc>
              <w:tc>
                <w:tcPr>
                  <w:tcW w:w="2121" w:type="dxa"/>
                  <w:shd w:val="clear" w:color="auto" w:fill="auto"/>
                  <w:vAlign w:val="center"/>
                </w:tcPr>
                <w:p w14:paraId="73ADF5D7" w14:textId="77777777" w:rsidR="00B054A6" w:rsidRPr="009F280C" w:rsidRDefault="00B054A6" w:rsidP="00904043">
                  <w:pPr>
                    <w:framePr w:hSpace="180" w:wrap="around" w:vAnchor="text" w:hAnchor="margin" w:xAlign="center" w:y="125"/>
                    <w:suppressOverlap/>
                    <w:rPr>
                      <w:rFonts w:ascii="仿宋" w:eastAsia="仿宋" w:hAnsi="仿宋"/>
                      <w:bCs/>
                      <w:szCs w:val="21"/>
                    </w:rPr>
                  </w:pPr>
                  <w:r w:rsidRPr="009F280C">
                    <w:rPr>
                      <w:rFonts w:ascii="仿宋" w:eastAsia="仿宋" w:hAnsi="仿宋" w:hint="eastAsia"/>
                      <w:bCs/>
                      <w:szCs w:val="21"/>
                    </w:rPr>
                    <w:t>装饰画（满分100分）</w:t>
                  </w:r>
                </w:p>
              </w:tc>
            </w:tr>
            <w:tr w:rsidR="00B054A6" w:rsidRPr="009F280C" w14:paraId="4CF9B6A5" w14:textId="77777777" w:rsidTr="00A34DB9">
              <w:trPr>
                <w:trHeight w:val="1260"/>
              </w:trPr>
              <w:tc>
                <w:tcPr>
                  <w:tcW w:w="2769" w:type="dxa"/>
                  <w:vMerge w:val="restart"/>
                  <w:shd w:val="clear" w:color="auto" w:fill="auto"/>
                  <w:vAlign w:val="center"/>
                </w:tcPr>
                <w:p w14:paraId="3D3DFE2B" w14:textId="77777777" w:rsidR="00B054A6" w:rsidRPr="009F280C" w:rsidRDefault="00B054A6" w:rsidP="00904043">
                  <w:pPr>
                    <w:framePr w:hSpace="180" w:wrap="around" w:vAnchor="text" w:hAnchor="margin" w:xAlign="center" w:y="125"/>
                    <w:suppressOverlap/>
                    <w:rPr>
                      <w:rFonts w:ascii="仿宋" w:eastAsia="仿宋" w:hAnsi="仿宋"/>
                      <w:bCs/>
                      <w:szCs w:val="21"/>
                    </w:rPr>
                  </w:pPr>
                  <w:r w:rsidRPr="009F280C">
                    <w:rPr>
                      <w:rFonts w:ascii="仿宋" w:eastAsia="仿宋" w:hAnsi="仿宋" w:hint="eastAsia"/>
                      <w:bCs/>
                      <w:szCs w:val="21"/>
                    </w:rPr>
                    <w:t>高中</w:t>
                  </w:r>
                  <w:r w:rsidRPr="009F280C">
                    <w:rPr>
                      <w:rFonts w:ascii="仿宋" w:eastAsia="仿宋" w:hAnsi="仿宋"/>
                      <w:bCs/>
                      <w:szCs w:val="21"/>
                    </w:rPr>
                    <w:t>往届毕业生及普通</w:t>
                  </w:r>
                  <w:r w:rsidRPr="009F280C">
                    <w:rPr>
                      <w:rFonts w:ascii="仿宋" w:eastAsia="仿宋" w:hAnsi="仿宋" w:hint="eastAsia"/>
                      <w:bCs/>
                      <w:szCs w:val="21"/>
                    </w:rPr>
                    <w:t>高中学业水平合格性考试成绩不全的高中应届</w:t>
                  </w:r>
                  <w:r w:rsidRPr="009F280C">
                    <w:rPr>
                      <w:rFonts w:ascii="仿宋" w:eastAsia="仿宋" w:hAnsi="仿宋"/>
                      <w:bCs/>
                      <w:szCs w:val="21"/>
                    </w:rPr>
                    <w:t>毕业生</w:t>
                  </w:r>
                  <w:r w:rsidRPr="009F280C">
                    <w:rPr>
                      <w:rFonts w:ascii="仿宋" w:eastAsia="仿宋" w:hAnsi="仿宋" w:hint="eastAsia"/>
                      <w:bCs/>
                      <w:szCs w:val="21"/>
                    </w:rPr>
                    <w:t>、中等</w:t>
                  </w:r>
                  <w:r w:rsidRPr="009F280C">
                    <w:rPr>
                      <w:rFonts w:ascii="仿宋" w:eastAsia="仿宋" w:hAnsi="仿宋"/>
                      <w:bCs/>
                      <w:szCs w:val="21"/>
                    </w:rPr>
                    <w:t>职业学校（</w:t>
                  </w:r>
                  <w:r w:rsidRPr="009F280C">
                    <w:rPr>
                      <w:rFonts w:ascii="仿宋" w:eastAsia="仿宋" w:hAnsi="仿宋" w:hint="eastAsia"/>
                      <w:bCs/>
                      <w:szCs w:val="21"/>
                    </w:rPr>
                    <w:t>含</w:t>
                  </w:r>
                  <w:r w:rsidRPr="009F280C">
                    <w:rPr>
                      <w:rFonts w:ascii="仿宋" w:eastAsia="仿宋" w:hAnsi="仿宋"/>
                      <w:bCs/>
                      <w:szCs w:val="21"/>
                    </w:rPr>
                    <w:t>中专、职校和技校）</w:t>
                  </w:r>
                  <w:r w:rsidRPr="009F280C">
                    <w:rPr>
                      <w:rFonts w:ascii="仿宋" w:eastAsia="仿宋" w:hAnsi="仿宋" w:hint="eastAsia"/>
                      <w:bCs/>
                      <w:szCs w:val="21"/>
                    </w:rPr>
                    <w:t>往届</w:t>
                  </w:r>
                  <w:r w:rsidRPr="009F280C">
                    <w:rPr>
                      <w:rFonts w:ascii="仿宋" w:eastAsia="仿宋" w:hAnsi="仿宋"/>
                      <w:bCs/>
                      <w:szCs w:val="21"/>
                    </w:rPr>
                    <w:t>毕业生及</w:t>
                  </w:r>
                  <w:r w:rsidRPr="009F280C">
                    <w:rPr>
                      <w:rFonts w:ascii="仿宋" w:eastAsia="仿宋" w:hAnsi="仿宋" w:hint="eastAsia"/>
                      <w:bCs/>
                      <w:szCs w:val="21"/>
                    </w:rPr>
                    <w:t>中等职业教育的公共基础课程语文、数学、英语3门科目合格性考试成绩不全的中等职业学校（含中专、职校和技校）应届毕业生</w:t>
                  </w:r>
                </w:p>
              </w:tc>
              <w:tc>
                <w:tcPr>
                  <w:tcW w:w="1381" w:type="dxa"/>
                  <w:shd w:val="clear" w:color="auto" w:fill="auto"/>
                  <w:vAlign w:val="center"/>
                </w:tcPr>
                <w:p w14:paraId="0E4C8D44" w14:textId="77777777" w:rsidR="00B054A6" w:rsidRPr="009F280C" w:rsidRDefault="00B054A6" w:rsidP="00904043">
                  <w:pPr>
                    <w:framePr w:hSpace="180" w:wrap="around" w:vAnchor="text" w:hAnchor="margin" w:xAlign="center" w:y="125"/>
                    <w:suppressOverlap/>
                    <w:rPr>
                      <w:rFonts w:ascii="仿宋" w:eastAsia="仿宋" w:hAnsi="仿宋"/>
                      <w:bCs/>
                      <w:szCs w:val="21"/>
                    </w:rPr>
                  </w:pPr>
                  <w:r>
                    <w:rPr>
                      <w:rFonts w:ascii="仿宋" w:eastAsia="仿宋" w:hAnsi="仿宋" w:hint="eastAsia"/>
                      <w:bCs/>
                      <w:szCs w:val="21"/>
                    </w:rPr>
                    <w:t>一般</w:t>
                  </w:r>
                  <w:r w:rsidRPr="009F280C">
                    <w:rPr>
                      <w:rFonts w:ascii="仿宋" w:eastAsia="仿宋" w:hAnsi="仿宋"/>
                      <w:bCs/>
                      <w:szCs w:val="21"/>
                    </w:rPr>
                    <w:t>专业</w:t>
                  </w:r>
                </w:p>
              </w:tc>
              <w:tc>
                <w:tcPr>
                  <w:tcW w:w="2121" w:type="dxa"/>
                  <w:shd w:val="clear" w:color="auto" w:fill="auto"/>
                  <w:vAlign w:val="center"/>
                </w:tcPr>
                <w:p w14:paraId="29D434C8" w14:textId="77777777" w:rsidR="00B054A6" w:rsidRPr="009F280C" w:rsidRDefault="00B054A6" w:rsidP="00904043">
                  <w:pPr>
                    <w:framePr w:hSpace="180" w:wrap="around" w:vAnchor="text" w:hAnchor="margin" w:xAlign="center" w:y="125"/>
                    <w:suppressOverlap/>
                    <w:rPr>
                      <w:rFonts w:ascii="仿宋" w:eastAsia="仿宋" w:hAnsi="仿宋"/>
                      <w:bCs/>
                      <w:szCs w:val="21"/>
                    </w:rPr>
                  </w:pPr>
                  <w:r>
                    <w:rPr>
                      <w:rFonts w:ascii="仿宋" w:eastAsia="仿宋" w:hAnsi="仿宋" w:hint="eastAsia"/>
                      <w:bCs/>
                      <w:szCs w:val="21"/>
                    </w:rPr>
                    <w:t>统一入学测试</w:t>
                  </w:r>
                  <w:r w:rsidRPr="009F280C">
                    <w:rPr>
                      <w:rFonts w:ascii="仿宋" w:eastAsia="仿宋" w:hAnsi="仿宋" w:hint="eastAsia"/>
                      <w:bCs/>
                      <w:szCs w:val="21"/>
                    </w:rPr>
                    <w:t>（满分150分）、</w:t>
                  </w:r>
                  <w:r w:rsidRPr="009F280C">
                    <w:rPr>
                      <w:rFonts w:ascii="仿宋" w:eastAsia="仿宋" w:hAnsi="仿宋"/>
                      <w:bCs/>
                      <w:szCs w:val="21"/>
                    </w:rPr>
                    <w:t>素质技能测试</w:t>
                  </w:r>
                  <w:r w:rsidRPr="009F280C">
                    <w:rPr>
                      <w:rFonts w:ascii="仿宋" w:eastAsia="仿宋" w:hAnsi="仿宋" w:hint="eastAsia"/>
                      <w:bCs/>
                      <w:szCs w:val="21"/>
                    </w:rPr>
                    <w:t>（满分100分）</w:t>
                  </w:r>
                </w:p>
              </w:tc>
            </w:tr>
            <w:tr w:rsidR="00B054A6" w:rsidRPr="009F280C" w14:paraId="7541141E" w14:textId="77777777" w:rsidTr="00A34DB9">
              <w:trPr>
                <w:trHeight w:val="1547"/>
              </w:trPr>
              <w:tc>
                <w:tcPr>
                  <w:tcW w:w="2769" w:type="dxa"/>
                  <w:vMerge/>
                  <w:shd w:val="clear" w:color="auto" w:fill="auto"/>
                  <w:vAlign w:val="center"/>
                </w:tcPr>
                <w:p w14:paraId="22E0B78D" w14:textId="77777777" w:rsidR="00B054A6" w:rsidRPr="009F280C" w:rsidRDefault="00B054A6" w:rsidP="00904043">
                  <w:pPr>
                    <w:framePr w:hSpace="180" w:wrap="around" w:vAnchor="text" w:hAnchor="margin" w:xAlign="center" w:y="125"/>
                    <w:suppressOverlap/>
                    <w:rPr>
                      <w:rFonts w:ascii="仿宋" w:eastAsia="仿宋" w:hAnsi="仿宋"/>
                      <w:bCs/>
                      <w:szCs w:val="21"/>
                    </w:rPr>
                  </w:pPr>
                </w:p>
              </w:tc>
              <w:tc>
                <w:tcPr>
                  <w:tcW w:w="1381" w:type="dxa"/>
                  <w:shd w:val="clear" w:color="auto" w:fill="auto"/>
                  <w:vAlign w:val="center"/>
                </w:tcPr>
                <w:p w14:paraId="21EE6D5F" w14:textId="77777777" w:rsidR="00B054A6" w:rsidRPr="009F280C" w:rsidRDefault="00B054A6" w:rsidP="00904043">
                  <w:pPr>
                    <w:framePr w:hSpace="180" w:wrap="around" w:vAnchor="text" w:hAnchor="margin" w:xAlign="center" w:y="125"/>
                    <w:suppressOverlap/>
                    <w:rPr>
                      <w:rFonts w:ascii="仿宋" w:eastAsia="仿宋" w:hAnsi="仿宋"/>
                      <w:bCs/>
                      <w:szCs w:val="21"/>
                    </w:rPr>
                  </w:pPr>
                  <w:r w:rsidRPr="009F280C">
                    <w:rPr>
                      <w:rFonts w:ascii="仿宋" w:eastAsia="仿宋" w:hAnsi="仿宋" w:hint="eastAsia"/>
                      <w:bCs/>
                      <w:szCs w:val="21"/>
                    </w:rPr>
                    <w:t>艺术类</w:t>
                  </w:r>
                  <w:r w:rsidRPr="009F280C">
                    <w:rPr>
                      <w:rFonts w:ascii="仿宋" w:eastAsia="仿宋" w:hAnsi="仿宋"/>
                      <w:bCs/>
                      <w:szCs w:val="21"/>
                    </w:rPr>
                    <w:t>专业</w:t>
                  </w:r>
                </w:p>
              </w:tc>
              <w:tc>
                <w:tcPr>
                  <w:tcW w:w="2121" w:type="dxa"/>
                  <w:shd w:val="clear" w:color="auto" w:fill="auto"/>
                  <w:vAlign w:val="center"/>
                </w:tcPr>
                <w:p w14:paraId="52E6A47C" w14:textId="77777777" w:rsidR="00B054A6" w:rsidRPr="009F280C" w:rsidRDefault="00B054A6" w:rsidP="00904043">
                  <w:pPr>
                    <w:framePr w:hSpace="180" w:wrap="around" w:vAnchor="text" w:hAnchor="margin" w:xAlign="center" w:y="125"/>
                    <w:suppressOverlap/>
                    <w:rPr>
                      <w:rFonts w:ascii="仿宋" w:eastAsia="仿宋" w:hAnsi="仿宋"/>
                      <w:bCs/>
                      <w:szCs w:val="21"/>
                    </w:rPr>
                  </w:pPr>
                  <w:r>
                    <w:rPr>
                      <w:rFonts w:ascii="仿宋" w:eastAsia="仿宋" w:hAnsi="仿宋" w:hint="eastAsia"/>
                      <w:bCs/>
                      <w:szCs w:val="21"/>
                    </w:rPr>
                    <w:t>统一入学测试</w:t>
                  </w:r>
                  <w:r w:rsidRPr="009F280C">
                    <w:rPr>
                      <w:rFonts w:ascii="仿宋" w:eastAsia="仿宋" w:hAnsi="仿宋" w:hint="eastAsia"/>
                      <w:bCs/>
                      <w:szCs w:val="21"/>
                    </w:rPr>
                    <w:t>（满分150分）、装饰画（满分100分）</w:t>
                  </w:r>
                </w:p>
              </w:tc>
            </w:tr>
          </w:tbl>
          <w:p w14:paraId="3D1BAA44" w14:textId="77777777" w:rsidR="00B054A6" w:rsidRDefault="00B054A6" w:rsidP="00B054A6">
            <w:pPr>
              <w:spacing w:line="400" w:lineRule="exact"/>
              <w:rPr>
                <w:rFonts w:ascii="楷体_GB2312" w:eastAsia="楷体_GB2312" w:hAnsi="楷体"/>
                <w:sz w:val="28"/>
                <w:szCs w:val="28"/>
              </w:rPr>
            </w:pPr>
            <w:r w:rsidRPr="00B054A6">
              <w:rPr>
                <w:rFonts w:ascii="楷体_GB2312" w:eastAsia="楷体_GB2312" w:hAnsi="楷体" w:hint="eastAsia"/>
                <w:sz w:val="28"/>
                <w:szCs w:val="28"/>
              </w:rPr>
              <w:t>（四）2023年依法自主招生“免笔试，面试入学”条件</w:t>
            </w:r>
          </w:p>
          <w:p w14:paraId="73DC5AC3" w14:textId="77777777" w:rsidR="00B054A6" w:rsidRDefault="00B054A6" w:rsidP="00B054A6">
            <w:pPr>
              <w:spacing w:line="400" w:lineRule="exact"/>
              <w:rPr>
                <w:rFonts w:ascii="楷体_GB2312" w:eastAsia="楷体_GB2312" w:hAnsi="楷体"/>
                <w:sz w:val="28"/>
                <w:szCs w:val="28"/>
              </w:rPr>
            </w:pPr>
            <w:r w:rsidRPr="00B054A6">
              <w:rPr>
                <w:rFonts w:ascii="楷体_GB2312" w:eastAsia="楷体_GB2312" w:hAnsi="楷体" w:hint="eastAsia"/>
                <w:sz w:val="28"/>
                <w:szCs w:val="28"/>
              </w:rPr>
              <w:t>1.凡报考我校且符合下表所列条件之一的考生，请于2023年3月1</w:t>
            </w:r>
            <w:r>
              <w:rPr>
                <w:rFonts w:ascii="楷体_GB2312" w:eastAsia="楷体_GB2312" w:hAnsi="楷体"/>
                <w:sz w:val="28"/>
                <w:szCs w:val="28"/>
              </w:rPr>
              <w:t>0</w:t>
            </w:r>
            <w:r w:rsidRPr="00B054A6">
              <w:rPr>
                <w:rFonts w:ascii="楷体_GB2312" w:eastAsia="楷体_GB2312" w:hAnsi="楷体" w:hint="eastAsia"/>
                <w:sz w:val="28"/>
                <w:szCs w:val="28"/>
              </w:rPr>
              <w:t>日-12日内完成网上证书材料上传，上传入口：登录我校网站（www.sicfl.edu.cn）主页点击“2023年自主招生”浮标进入完成。经我校审核通过的考生，我校将以网上公示形式告知。</w:t>
            </w:r>
          </w:p>
          <w:p w14:paraId="5753F0A6" w14:textId="77777777" w:rsidR="00B054A6" w:rsidRDefault="00B054A6" w:rsidP="00B054A6">
            <w:pPr>
              <w:spacing w:line="400" w:lineRule="exact"/>
              <w:rPr>
                <w:rFonts w:ascii="楷体_GB2312" w:eastAsia="楷体_GB2312" w:hAnsi="楷体"/>
                <w:sz w:val="28"/>
                <w:szCs w:val="28"/>
              </w:rPr>
            </w:pPr>
            <w:r w:rsidRPr="00B054A6">
              <w:rPr>
                <w:rFonts w:ascii="楷体_GB2312" w:eastAsia="楷体_GB2312" w:hAnsi="楷体" w:hint="eastAsia"/>
                <w:sz w:val="28"/>
                <w:szCs w:val="28"/>
              </w:rPr>
              <w:t>2.审核通过的考生请于2023年3月1</w:t>
            </w:r>
            <w:r>
              <w:rPr>
                <w:rFonts w:ascii="楷体_GB2312" w:eastAsia="楷体_GB2312" w:hAnsi="楷体"/>
                <w:sz w:val="28"/>
                <w:szCs w:val="28"/>
              </w:rPr>
              <w:t>7</w:t>
            </w:r>
            <w:r w:rsidRPr="00B054A6">
              <w:rPr>
                <w:rFonts w:ascii="楷体_GB2312" w:eastAsia="楷体_GB2312" w:hAnsi="楷体" w:hint="eastAsia"/>
                <w:sz w:val="28"/>
                <w:szCs w:val="28"/>
              </w:rPr>
              <w:t>日（周</w:t>
            </w:r>
            <w:r>
              <w:rPr>
                <w:rFonts w:ascii="楷体_GB2312" w:eastAsia="楷体_GB2312" w:hAnsi="楷体" w:hint="eastAsia"/>
                <w:sz w:val="28"/>
                <w:szCs w:val="28"/>
              </w:rPr>
              <w:t>五</w:t>
            </w:r>
            <w:r w:rsidRPr="00B054A6">
              <w:rPr>
                <w:rFonts w:ascii="楷体_GB2312" w:eastAsia="楷体_GB2312" w:hAnsi="楷体" w:hint="eastAsia"/>
                <w:sz w:val="28"/>
                <w:szCs w:val="28"/>
              </w:rPr>
              <w:t>）9：00-11：00到观海路505号4号楼1楼外语情景实训中心领取“免笔试面试准考证”并按规定参加面试。</w:t>
            </w:r>
          </w:p>
          <w:p w14:paraId="3FAE30C2" w14:textId="77777777" w:rsidR="00D8533C" w:rsidRDefault="00D8533C" w:rsidP="00B054A6">
            <w:pPr>
              <w:spacing w:line="400" w:lineRule="exact"/>
              <w:rPr>
                <w:rFonts w:ascii="楷体_GB2312" w:eastAsia="楷体_GB2312" w:hAnsi="楷体"/>
                <w:sz w:val="28"/>
                <w:szCs w:val="28"/>
              </w:rPr>
            </w:pPr>
            <w:r w:rsidRPr="00D8533C">
              <w:rPr>
                <w:rFonts w:ascii="楷体_GB2312" w:eastAsia="楷体_GB2312" w:hAnsi="楷体" w:hint="eastAsia"/>
                <w:sz w:val="28"/>
                <w:szCs w:val="28"/>
              </w:rPr>
              <w:t>3.我校“免笔试，面试入学”考试总分为100分。其中综合面试满分为90分，内容根据本校及专业特点决定，同时参考上海市普通高中阶段（含中专、职校和技校）学生综合素质评价信息进行综合评定，给予考生相应的得分。综合素质评价满分为10分，对于没有综合素质评价信息的考生，则由本人提供相关的信息材料，作为面试时的素质评价参考依据（详见我校2023年专科层次依法自主招生校测实施方案）。</w:t>
            </w:r>
          </w:p>
          <w:p w14:paraId="36AF540A" w14:textId="77777777" w:rsidR="00D8533C" w:rsidRDefault="00D8533C" w:rsidP="00B054A6">
            <w:pPr>
              <w:spacing w:line="400" w:lineRule="exact"/>
              <w:rPr>
                <w:rFonts w:ascii="楷体_GB2312" w:eastAsia="楷体_GB2312" w:hAnsi="楷体"/>
                <w:sz w:val="28"/>
                <w:szCs w:val="28"/>
              </w:rPr>
            </w:pPr>
            <w:r w:rsidRPr="00D8533C">
              <w:rPr>
                <w:rFonts w:ascii="楷体_GB2312" w:eastAsia="楷体_GB2312" w:hAnsi="楷体" w:hint="eastAsia"/>
                <w:sz w:val="28"/>
                <w:szCs w:val="28"/>
              </w:rPr>
              <w:t>4.面试成绩合格的考生在我校网站（www.sicfl.edu.cn）上进行公示，经公示无异议后发放录取通知书。</w:t>
            </w:r>
          </w:p>
          <w:p w14:paraId="1C6FB4BC" w14:textId="77777777" w:rsidR="00D8533C" w:rsidRDefault="00241CB5" w:rsidP="00B054A6">
            <w:pPr>
              <w:spacing w:line="400" w:lineRule="exact"/>
              <w:rPr>
                <w:rFonts w:ascii="楷体_GB2312" w:eastAsia="楷体_GB2312" w:hAnsi="楷体"/>
                <w:sz w:val="28"/>
                <w:szCs w:val="28"/>
              </w:rPr>
            </w:pPr>
            <w:r w:rsidRPr="00241CB5">
              <w:rPr>
                <w:rFonts w:ascii="楷体_GB2312" w:eastAsia="楷体_GB2312" w:hAnsi="楷体" w:hint="eastAsia"/>
                <w:sz w:val="28"/>
                <w:szCs w:val="28"/>
              </w:rPr>
              <w:t>5.面试成绩合格且公示无异议后的考生不得参加2023年3月25日（周六）上午8:30开始的选拔测试。</w:t>
            </w:r>
          </w:p>
          <w:p w14:paraId="60798088" w14:textId="77777777" w:rsidR="00241CB5" w:rsidRDefault="00241CB5" w:rsidP="00B054A6">
            <w:pPr>
              <w:spacing w:line="400" w:lineRule="exact"/>
              <w:rPr>
                <w:rFonts w:ascii="楷体_GB2312" w:eastAsia="楷体_GB2312" w:hAnsi="楷体"/>
                <w:sz w:val="28"/>
                <w:szCs w:val="28"/>
              </w:rPr>
            </w:pPr>
            <w:r w:rsidRPr="00241CB5">
              <w:rPr>
                <w:rFonts w:ascii="楷体_GB2312" w:eastAsia="楷体_GB2312" w:hAnsi="楷体" w:hint="eastAsia"/>
                <w:sz w:val="28"/>
                <w:szCs w:val="28"/>
              </w:rPr>
              <w:t>6.面试材料审核不通过或面试不合格的考生，凭笔试准考证可参加2023年3月25日（周六）上午8:30开始的选拔测试。</w:t>
            </w:r>
          </w:p>
          <w:p w14:paraId="49E0DDCE" w14:textId="77777777" w:rsidR="00241CB5" w:rsidRDefault="00241CB5" w:rsidP="00B054A6">
            <w:pPr>
              <w:spacing w:line="400" w:lineRule="exact"/>
              <w:rPr>
                <w:rFonts w:ascii="楷体_GB2312" w:eastAsia="楷体_GB2312" w:hAnsi="楷体"/>
                <w:sz w:val="28"/>
                <w:szCs w:val="28"/>
              </w:rPr>
            </w:pPr>
            <w:r w:rsidRPr="00241CB5">
              <w:rPr>
                <w:rFonts w:ascii="楷体_GB2312" w:eastAsia="楷体_GB2312" w:hAnsi="楷体" w:hint="eastAsia"/>
                <w:sz w:val="28"/>
                <w:szCs w:val="28"/>
              </w:rPr>
              <w:t>7.面试录取人数不超过公布计划数的50%。</w:t>
            </w:r>
          </w:p>
          <w:p w14:paraId="3439EFE7" w14:textId="77777777" w:rsidR="00241CB5" w:rsidRDefault="00241CB5" w:rsidP="00B054A6">
            <w:pPr>
              <w:spacing w:line="400" w:lineRule="exact"/>
              <w:rPr>
                <w:rFonts w:ascii="楷体_GB2312" w:eastAsia="楷体_GB2312" w:hAnsi="楷体"/>
                <w:sz w:val="28"/>
                <w:szCs w:val="28"/>
              </w:rPr>
            </w:pPr>
            <w:r w:rsidRPr="00241CB5">
              <w:rPr>
                <w:rFonts w:ascii="楷体_GB2312" w:eastAsia="楷体_GB2312" w:hAnsi="楷体" w:hint="eastAsia"/>
                <w:sz w:val="28"/>
                <w:szCs w:val="28"/>
              </w:rPr>
              <w:t>符合下表中一项条件者可报名参加“免笔试，面试入学”考试</w:t>
            </w:r>
          </w:p>
          <w:tbl>
            <w:tblPr>
              <w:tblW w:w="6500" w:type="dxa"/>
              <w:tblLayout w:type="fixed"/>
              <w:tblLook w:val="04A0" w:firstRow="1" w:lastRow="0" w:firstColumn="1" w:lastColumn="0" w:noHBand="0" w:noVBand="1"/>
            </w:tblPr>
            <w:tblGrid>
              <w:gridCol w:w="2518"/>
              <w:gridCol w:w="1522"/>
              <w:gridCol w:w="2460"/>
            </w:tblGrid>
            <w:tr w:rsidR="00FF229E" w:rsidRPr="00FF229E" w14:paraId="6DD3F30B" w14:textId="77777777" w:rsidTr="00FF229E">
              <w:trPr>
                <w:trHeight w:val="50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AEAD3"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20"/>
                    </w:rPr>
                  </w:pPr>
                  <w:r w:rsidRPr="00FF229E">
                    <w:rPr>
                      <w:rFonts w:ascii="仿宋" w:eastAsia="仿宋" w:hAnsi="仿宋" w:cs="宋体" w:hint="eastAsia"/>
                      <w:kern w:val="0"/>
                      <w:sz w:val="20"/>
                    </w:rPr>
                    <w:t>项目名称</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165F6D4F"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20"/>
                    </w:rPr>
                  </w:pPr>
                  <w:r w:rsidRPr="00FF229E">
                    <w:rPr>
                      <w:rFonts w:ascii="仿宋" w:eastAsia="仿宋" w:hAnsi="仿宋" w:cs="宋体" w:hint="eastAsia"/>
                      <w:kern w:val="0"/>
                      <w:sz w:val="20"/>
                    </w:rPr>
                    <w:t>第一专业志愿</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65F11C34"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20"/>
                    </w:rPr>
                  </w:pPr>
                  <w:r w:rsidRPr="00FF229E">
                    <w:rPr>
                      <w:rFonts w:ascii="仿宋" w:eastAsia="仿宋" w:hAnsi="仿宋" w:cs="宋体" w:hint="eastAsia"/>
                      <w:kern w:val="0"/>
                      <w:sz w:val="20"/>
                    </w:rPr>
                    <w:t>颁证机构</w:t>
                  </w:r>
                </w:p>
              </w:tc>
            </w:tr>
            <w:tr w:rsidR="00FF229E" w:rsidRPr="00FF229E" w14:paraId="5BE1233C"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71FEC5F"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“星光计划”职业技能竞赛个人或团体“三等奖”及以上获得者</w:t>
                  </w:r>
                </w:p>
              </w:tc>
              <w:tc>
                <w:tcPr>
                  <w:tcW w:w="1522" w:type="dxa"/>
                  <w:tcBorders>
                    <w:top w:val="nil"/>
                    <w:left w:val="nil"/>
                    <w:bottom w:val="single" w:sz="4" w:space="0" w:color="auto"/>
                    <w:right w:val="single" w:sz="4" w:space="0" w:color="auto"/>
                  </w:tcBorders>
                  <w:shd w:val="clear" w:color="auto" w:fill="auto"/>
                  <w:vAlign w:val="center"/>
                  <w:hideMark/>
                </w:tcPr>
                <w:p w14:paraId="1EBBF0A0"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证书和专业相关</w:t>
                  </w:r>
                </w:p>
              </w:tc>
              <w:tc>
                <w:tcPr>
                  <w:tcW w:w="2460" w:type="dxa"/>
                  <w:tcBorders>
                    <w:top w:val="nil"/>
                    <w:left w:val="nil"/>
                    <w:bottom w:val="single" w:sz="4" w:space="0" w:color="auto"/>
                    <w:right w:val="single" w:sz="4" w:space="0" w:color="auto"/>
                  </w:tcBorders>
                  <w:shd w:val="clear" w:color="auto" w:fill="auto"/>
                  <w:vAlign w:val="center"/>
                  <w:hideMark/>
                </w:tcPr>
                <w:p w14:paraId="2B0AE432"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上海市教育委员会</w:t>
                  </w:r>
                </w:p>
              </w:tc>
            </w:tr>
            <w:tr w:rsidR="00FF229E" w:rsidRPr="00FF229E" w14:paraId="4CFB3457" w14:textId="77777777" w:rsidTr="00FF229E">
              <w:trPr>
                <w:trHeight w:val="64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711A32A"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全国职业院校技能大赛中职组个人或团体“三等奖”及以上获得者</w:t>
                  </w:r>
                </w:p>
              </w:tc>
              <w:tc>
                <w:tcPr>
                  <w:tcW w:w="1522" w:type="dxa"/>
                  <w:tcBorders>
                    <w:top w:val="nil"/>
                    <w:left w:val="nil"/>
                    <w:bottom w:val="single" w:sz="4" w:space="0" w:color="auto"/>
                    <w:right w:val="single" w:sz="4" w:space="0" w:color="auto"/>
                  </w:tcBorders>
                  <w:shd w:val="clear" w:color="auto" w:fill="auto"/>
                  <w:vAlign w:val="center"/>
                  <w:hideMark/>
                </w:tcPr>
                <w:p w14:paraId="2AAD7174"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证书和专业相关</w:t>
                  </w:r>
                </w:p>
              </w:tc>
              <w:tc>
                <w:tcPr>
                  <w:tcW w:w="2460" w:type="dxa"/>
                  <w:tcBorders>
                    <w:top w:val="nil"/>
                    <w:left w:val="nil"/>
                    <w:bottom w:val="single" w:sz="4" w:space="0" w:color="auto"/>
                    <w:right w:val="single" w:sz="4" w:space="0" w:color="auto"/>
                  </w:tcBorders>
                  <w:shd w:val="clear" w:color="auto" w:fill="auto"/>
                  <w:vAlign w:val="center"/>
                  <w:hideMark/>
                </w:tcPr>
                <w:p w14:paraId="5AE637E5"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教育部</w:t>
                  </w:r>
                </w:p>
              </w:tc>
            </w:tr>
            <w:tr w:rsidR="00FF229E" w:rsidRPr="00FF229E" w14:paraId="7CAC42B4" w14:textId="77777777" w:rsidTr="00FF229E">
              <w:trPr>
                <w:trHeight w:val="172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C13D9E0"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雅思（IELTS）总分4.5及以上</w:t>
                  </w:r>
                </w:p>
              </w:tc>
              <w:tc>
                <w:tcPr>
                  <w:tcW w:w="1522" w:type="dxa"/>
                  <w:vMerge w:val="restart"/>
                  <w:tcBorders>
                    <w:top w:val="nil"/>
                    <w:left w:val="single" w:sz="4" w:space="0" w:color="auto"/>
                    <w:bottom w:val="single" w:sz="4" w:space="0" w:color="000000"/>
                    <w:right w:val="single" w:sz="4" w:space="0" w:color="auto"/>
                  </w:tcBorders>
                  <w:shd w:val="clear" w:color="auto" w:fill="auto"/>
                  <w:vAlign w:val="center"/>
                  <w:hideMark/>
                </w:tcPr>
                <w:p w14:paraId="009A5247"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应用英语、商务英语、大数据与会计、国际商务、酒店管理与数字化运营、学前教育、法律事务、新闻采编与制作、影视编导、休闲体育、大数据技术（大数据分析中美合作）</w:t>
                  </w:r>
                </w:p>
              </w:tc>
              <w:tc>
                <w:tcPr>
                  <w:tcW w:w="2460" w:type="dxa"/>
                  <w:tcBorders>
                    <w:top w:val="nil"/>
                    <w:left w:val="nil"/>
                    <w:bottom w:val="single" w:sz="4" w:space="0" w:color="auto"/>
                    <w:right w:val="single" w:sz="4" w:space="0" w:color="auto"/>
                  </w:tcBorders>
                  <w:shd w:val="clear" w:color="auto" w:fill="auto"/>
                  <w:vAlign w:val="center"/>
                  <w:hideMark/>
                </w:tcPr>
                <w:p w14:paraId="3B53107C"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英国文化协会（The</w:t>
                  </w:r>
                  <w:r w:rsidRPr="00FF229E">
                    <w:rPr>
                      <w:rFonts w:ascii="Calibri" w:eastAsia="仿宋" w:hAnsi="Calibri" w:cs="Calibri"/>
                      <w:kern w:val="0"/>
                      <w:sz w:val="18"/>
                      <w:szCs w:val="18"/>
                    </w:rPr>
                    <w:t> </w:t>
                  </w:r>
                  <w:r w:rsidRPr="00FF229E">
                    <w:rPr>
                      <w:rFonts w:ascii="仿宋" w:eastAsia="仿宋" w:hAnsi="仿宋" w:cs="宋体" w:hint="eastAsia"/>
                      <w:kern w:val="0"/>
                      <w:sz w:val="18"/>
                      <w:szCs w:val="18"/>
                    </w:rPr>
                    <w:t>British</w:t>
                  </w:r>
                  <w:r w:rsidRPr="00FF229E">
                    <w:rPr>
                      <w:rFonts w:ascii="Calibri" w:eastAsia="仿宋" w:hAnsi="Calibri" w:cs="Calibri"/>
                      <w:kern w:val="0"/>
                      <w:sz w:val="18"/>
                      <w:szCs w:val="18"/>
                    </w:rPr>
                    <w:t> </w:t>
                  </w:r>
                  <w:r w:rsidRPr="00FF229E">
                    <w:rPr>
                      <w:rFonts w:ascii="仿宋" w:eastAsia="仿宋" w:hAnsi="仿宋" w:cs="宋体" w:hint="eastAsia"/>
                      <w:kern w:val="0"/>
                      <w:sz w:val="18"/>
                      <w:szCs w:val="18"/>
                    </w:rPr>
                    <w:t>Council）、英国剑桥大学考试委员会（University of Cambridge ESOL Examinations）和澳大利亚教育国际开发署（IDP</w:t>
                  </w:r>
                  <w:r w:rsidRPr="00FF229E">
                    <w:rPr>
                      <w:rFonts w:ascii="Calibri" w:eastAsia="仿宋" w:hAnsi="Calibri" w:cs="Calibri"/>
                      <w:kern w:val="0"/>
                      <w:sz w:val="18"/>
                      <w:szCs w:val="18"/>
                    </w:rPr>
                    <w:t> </w:t>
                  </w:r>
                  <w:r w:rsidRPr="00FF229E">
                    <w:rPr>
                      <w:rFonts w:ascii="仿宋" w:eastAsia="仿宋" w:hAnsi="仿宋" w:cs="宋体" w:hint="eastAsia"/>
                      <w:kern w:val="0"/>
                      <w:sz w:val="18"/>
                      <w:szCs w:val="18"/>
                    </w:rPr>
                    <w:t>Australia）</w:t>
                  </w:r>
                </w:p>
              </w:tc>
            </w:tr>
            <w:tr w:rsidR="00FF229E" w:rsidRPr="00FF229E" w14:paraId="73578583" w14:textId="77777777" w:rsidTr="00FF229E">
              <w:trPr>
                <w:trHeight w:val="64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7880101"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托福（TOEFL）总分45分及以上</w:t>
                  </w:r>
                </w:p>
              </w:tc>
              <w:tc>
                <w:tcPr>
                  <w:tcW w:w="1522" w:type="dxa"/>
                  <w:vMerge/>
                  <w:tcBorders>
                    <w:top w:val="nil"/>
                    <w:left w:val="single" w:sz="4" w:space="0" w:color="auto"/>
                    <w:bottom w:val="single" w:sz="4" w:space="0" w:color="000000"/>
                    <w:right w:val="single" w:sz="4" w:space="0" w:color="auto"/>
                  </w:tcBorders>
                  <w:vAlign w:val="center"/>
                  <w:hideMark/>
                </w:tcPr>
                <w:p w14:paraId="379B68E4"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6013D176"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美国教育考试服务中心(Educational Testing Service)</w:t>
                  </w:r>
                </w:p>
              </w:tc>
            </w:tr>
            <w:tr w:rsidR="00FF229E" w:rsidRPr="00FF229E" w14:paraId="69120716" w14:textId="77777777" w:rsidTr="00FF229E">
              <w:trPr>
                <w:trHeight w:val="86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FA9F722"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剑桥商务英语初级(BEC Preliminary)证书A2及以上</w:t>
                  </w:r>
                </w:p>
              </w:tc>
              <w:tc>
                <w:tcPr>
                  <w:tcW w:w="1522" w:type="dxa"/>
                  <w:vMerge/>
                  <w:tcBorders>
                    <w:top w:val="nil"/>
                    <w:left w:val="single" w:sz="4" w:space="0" w:color="auto"/>
                    <w:bottom w:val="single" w:sz="4" w:space="0" w:color="000000"/>
                    <w:right w:val="single" w:sz="4" w:space="0" w:color="auto"/>
                  </w:tcBorders>
                  <w:vAlign w:val="center"/>
                  <w:hideMark/>
                </w:tcPr>
                <w:p w14:paraId="367ADFFE"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22EFEADE"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英国剑桥大学考试委员会（University of Cambridge ESOL Examinations）</w:t>
                  </w:r>
                </w:p>
              </w:tc>
            </w:tr>
            <w:tr w:rsidR="00FF229E" w:rsidRPr="00FF229E" w14:paraId="725BAD66"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3A6B8EC"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市级（含）以上英语技能大赛个人三等奖及以上奖项获得者</w:t>
                  </w:r>
                </w:p>
              </w:tc>
              <w:tc>
                <w:tcPr>
                  <w:tcW w:w="1522" w:type="dxa"/>
                  <w:vMerge w:val="restart"/>
                  <w:tcBorders>
                    <w:top w:val="nil"/>
                    <w:left w:val="single" w:sz="4" w:space="0" w:color="auto"/>
                    <w:bottom w:val="single" w:sz="4" w:space="0" w:color="000000"/>
                    <w:right w:val="single" w:sz="4" w:space="0" w:color="auto"/>
                  </w:tcBorders>
                  <w:shd w:val="clear" w:color="auto" w:fill="auto"/>
                  <w:vAlign w:val="center"/>
                  <w:hideMark/>
                </w:tcPr>
                <w:p w14:paraId="5E111F15"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应用英语、商务英语</w:t>
                  </w:r>
                </w:p>
              </w:tc>
              <w:tc>
                <w:tcPr>
                  <w:tcW w:w="2460" w:type="dxa"/>
                  <w:tcBorders>
                    <w:top w:val="nil"/>
                    <w:left w:val="nil"/>
                    <w:bottom w:val="single" w:sz="4" w:space="0" w:color="auto"/>
                    <w:right w:val="single" w:sz="4" w:space="0" w:color="auto"/>
                  </w:tcBorders>
                  <w:shd w:val="clear" w:color="auto" w:fill="auto"/>
                  <w:vAlign w:val="center"/>
                  <w:hideMark/>
                </w:tcPr>
                <w:p w14:paraId="51E25174"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上海市教育委员会</w:t>
                  </w:r>
                </w:p>
              </w:tc>
            </w:tr>
            <w:tr w:rsidR="00FF229E" w:rsidRPr="00FF229E" w14:paraId="785E4D46"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2180F3A"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上海市英语口译基础能力证书</w:t>
                  </w:r>
                </w:p>
              </w:tc>
              <w:tc>
                <w:tcPr>
                  <w:tcW w:w="1522" w:type="dxa"/>
                  <w:vMerge/>
                  <w:tcBorders>
                    <w:top w:val="nil"/>
                    <w:left w:val="single" w:sz="4" w:space="0" w:color="auto"/>
                    <w:bottom w:val="single" w:sz="4" w:space="0" w:color="000000"/>
                    <w:right w:val="single" w:sz="4" w:space="0" w:color="auto"/>
                  </w:tcBorders>
                  <w:vAlign w:val="center"/>
                  <w:hideMark/>
                </w:tcPr>
                <w:p w14:paraId="300CF093"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7B75FC55"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上海市外语口译岗位资格证书考试委员会</w:t>
                  </w:r>
                </w:p>
              </w:tc>
            </w:tr>
            <w:tr w:rsidR="00FF229E" w:rsidRPr="00FF229E" w14:paraId="5E97429A" w14:textId="77777777" w:rsidTr="00FF229E">
              <w:trPr>
                <w:trHeight w:val="86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4C77522"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日本语能力测试（JLPT）三级及以上或实用日本语鉴定考试（J.TEST</w:t>
                  </w:r>
                  <w:r w:rsidRPr="00F27CD3">
                    <w:rPr>
                      <w:rFonts w:ascii="仿宋" w:eastAsia="仿宋" w:hAnsi="仿宋" w:cs="宋体" w:hint="eastAsia"/>
                      <w:kern w:val="0"/>
                      <w:sz w:val="18"/>
                      <w:szCs w:val="18"/>
                    </w:rPr>
                    <w:t>）F-G级别及以上或日语NAT—Test5级及以上</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02E57930"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应用日语</w:t>
                  </w:r>
                </w:p>
              </w:tc>
              <w:tc>
                <w:tcPr>
                  <w:tcW w:w="2460" w:type="dxa"/>
                  <w:tcBorders>
                    <w:top w:val="nil"/>
                    <w:left w:val="nil"/>
                    <w:bottom w:val="single" w:sz="4" w:space="0" w:color="auto"/>
                    <w:right w:val="single" w:sz="4" w:space="0" w:color="auto"/>
                  </w:tcBorders>
                  <w:shd w:val="clear" w:color="auto" w:fill="auto"/>
                  <w:vAlign w:val="center"/>
                  <w:hideMark/>
                </w:tcPr>
                <w:p w14:paraId="3866E621"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日本国际教育支援协会、日本语检定协会、日本语NAT-TEST运营委员会</w:t>
                  </w:r>
                </w:p>
              </w:tc>
            </w:tr>
            <w:tr w:rsidR="00FF229E" w:rsidRPr="00FF229E" w14:paraId="314E1274" w14:textId="77777777" w:rsidTr="00FF229E">
              <w:trPr>
                <w:trHeight w:val="64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BE2EAC7"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中职校（含中专、职校和技校）或高中日语专业课成绩合格或C及以上</w:t>
                  </w:r>
                </w:p>
              </w:tc>
              <w:tc>
                <w:tcPr>
                  <w:tcW w:w="1522" w:type="dxa"/>
                  <w:vMerge/>
                  <w:tcBorders>
                    <w:top w:val="nil"/>
                    <w:left w:val="single" w:sz="4" w:space="0" w:color="auto"/>
                    <w:bottom w:val="single" w:sz="4" w:space="0" w:color="auto"/>
                    <w:right w:val="single" w:sz="4" w:space="0" w:color="auto"/>
                  </w:tcBorders>
                  <w:vAlign w:val="center"/>
                  <w:hideMark/>
                </w:tcPr>
                <w:p w14:paraId="7B55D684"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27137A78"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学校教务处盖章成绩单</w:t>
                  </w:r>
                </w:p>
              </w:tc>
            </w:tr>
            <w:tr w:rsidR="00FF229E" w:rsidRPr="00FF229E" w14:paraId="20749A01"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B26C336"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中职校（含中专、职校和技校）韩语专业课成绩合格或D及以上</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391BA4A4"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应用韩语</w:t>
                  </w:r>
                </w:p>
              </w:tc>
              <w:tc>
                <w:tcPr>
                  <w:tcW w:w="2460" w:type="dxa"/>
                  <w:tcBorders>
                    <w:top w:val="nil"/>
                    <w:left w:val="nil"/>
                    <w:bottom w:val="single" w:sz="4" w:space="0" w:color="auto"/>
                    <w:right w:val="single" w:sz="4" w:space="0" w:color="auto"/>
                  </w:tcBorders>
                  <w:shd w:val="clear" w:color="auto" w:fill="auto"/>
                  <w:vAlign w:val="center"/>
                  <w:hideMark/>
                </w:tcPr>
                <w:p w14:paraId="7487FFFE"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学校教务处盖章成绩单</w:t>
                  </w:r>
                </w:p>
              </w:tc>
            </w:tr>
            <w:tr w:rsidR="00FF229E" w:rsidRPr="00FF229E" w14:paraId="65BF320B"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444CD0A"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韩国语能力考试（TOPIK）2级及以上证书</w:t>
                  </w:r>
                </w:p>
              </w:tc>
              <w:tc>
                <w:tcPr>
                  <w:tcW w:w="1522" w:type="dxa"/>
                  <w:vMerge/>
                  <w:tcBorders>
                    <w:top w:val="nil"/>
                    <w:left w:val="single" w:sz="4" w:space="0" w:color="auto"/>
                    <w:bottom w:val="single" w:sz="4" w:space="0" w:color="auto"/>
                    <w:right w:val="single" w:sz="4" w:space="0" w:color="auto"/>
                  </w:tcBorders>
                  <w:vAlign w:val="center"/>
                  <w:hideMark/>
                </w:tcPr>
                <w:p w14:paraId="4E7AC6B5"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5725F1EF"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韩国国立国际教育院</w:t>
                  </w:r>
                </w:p>
              </w:tc>
            </w:tr>
            <w:tr w:rsidR="00FF229E" w:rsidRPr="00FF229E" w14:paraId="69FCCDA0" w14:textId="77777777" w:rsidTr="00FF229E">
              <w:trPr>
                <w:trHeight w:val="64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2EFB020"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中职校（含中专、职校和技校）或高中德语专业课成绩合格或D及以上</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7044BD8C"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应用德语</w:t>
                  </w:r>
                </w:p>
              </w:tc>
              <w:tc>
                <w:tcPr>
                  <w:tcW w:w="2460" w:type="dxa"/>
                  <w:tcBorders>
                    <w:top w:val="nil"/>
                    <w:left w:val="nil"/>
                    <w:bottom w:val="single" w:sz="4" w:space="0" w:color="auto"/>
                    <w:right w:val="single" w:sz="4" w:space="0" w:color="auto"/>
                  </w:tcBorders>
                  <w:shd w:val="clear" w:color="auto" w:fill="auto"/>
                  <w:vAlign w:val="center"/>
                  <w:hideMark/>
                </w:tcPr>
                <w:p w14:paraId="1828A2DE"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学校教务处盖章成绩单</w:t>
                  </w:r>
                </w:p>
              </w:tc>
            </w:tr>
            <w:tr w:rsidR="00FF229E" w:rsidRPr="00FF229E" w14:paraId="269440AF" w14:textId="77777777" w:rsidTr="00FF229E">
              <w:trPr>
                <w:trHeight w:val="64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2696F0F"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中职校（含中专、职校和技校）或高中获得欧标德语A1或以上级别证书</w:t>
                  </w:r>
                </w:p>
              </w:tc>
              <w:tc>
                <w:tcPr>
                  <w:tcW w:w="1522" w:type="dxa"/>
                  <w:vMerge/>
                  <w:tcBorders>
                    <w:top w:val="nil"/>
                    <w:left w:val="single" w:sz="4" w:space="0" w:color="auto"/>
                    <w:bottom w:val="single" w:sz="4" w:space="0" w:color="auto"/>
                    <w:right w:val="single" w:sz="4" w:space="0" w:color="auto"/>
                  </w:tcBorders>
                  <w:vAlign w:val="center"/>
                  <w:hideMark/>
                </w:tcPr>
                <w:p w14:paraId="41D6568F"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56C38A0F"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歌德学院</w:t>
                  </w:r>
                </w:p>
              </w:tc>
            </w:tr>
            <w:tr w:rsidR="00FF229E" w:rsidRPr="00FF229E" w14:paraId="1EB00EAF" w14:textId="77777777" w:rsidTr="00FF229E">
              <w:trPr>
                <w:trHeight w:val="64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0824E3F"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中职校（含中专、职校和技校）或高中法语专业课成绩合格或D及以上</w:t>
                  </w:r>
                </w:p>
              </w:tc>
              <w:tc>
                <w:tcPr>
                  <w:tcW w:w="1522" w:type="dxa"/>
                  <w:vMerge w:val="restart"/>
                  <w:tcBorders>
                    <w:top w:val="nil"/>
                    <w:left w:val="single" w:sz="4" w:space="0" w:color="auto"/>
                    <w:bottom w:val="single" w:sz="4" w:space="0" w:color="auto"/>
                    <w:right w:val="single" w:sz="4" w:space="0" w:color="auto"/>
                  </w:tcBorders>
                  <w:shd w:val="clear" w:color="auto" w:fill="auto"/>
                  <w:vAlign w:val="center"/>
                  <w:hideMark/>
                </w:tcPr>
                <w:p w14:paraId="4200841A"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应用法语</w:t>
                  </w:r>
                </w:p>
              </w:tc>
              <w:tc>
                <w:tcPr>
                  <w:tcW w:w="2460" w:type="dxa"/>
                  <w:tcBorders>
                    <w:top w:val="nil"/>
                    <w:left w:val="nil"/>
                    <w:bottom w:val="single" w:sz="4" w:space="0" w:color="auto"/>
                    <w:right w:val="single" w:sz="4" w:space="0" w:color="auto"/>
                  </w:tcBorders>
                  <w:shd w:val="clear" w:color="auto" w:fill="auto"/>
                  <w:vAlign w:val="center"/>
                  <w:hideMark/>
                </w:tcPr>
                <w:p w14:paraId="28D8C2A5"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学校教务处盖章成绩单</w:t>
                  </w:r>
                </w:p>
              </w:tc>
            </w:tr>
            <w:tr w:rsidR="00FF229E" w:rsidRPr="00FF229E" w14:paraId="30251F69" w14:textId="77777777" w:rsidTr="00FF229E">
              <w:trPr>
                <w:trHeight w:val="86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33001C6"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中职校（含中专、职校和技校）或高中获得欧标法语A1或以上级别证书</w:t>
                  </w:r>
                </w:p>
              </w:tc>
              <w:tc>
                <w:tcPr>
                  <w:tcW w:w="1522" w:type="dxa"/>
                  <w:vMerge/>
                  <w:tcBorders>
                    <w:top w:val="nil"/>
                    <w:left w:val="single" w:sz="4" w:space="0" w:color="auto"/>
                    <w:bottom w:val="single" w:sz="4" w:space="0" w:color="auto"/>
                    <w:right w:val="single" w:sz="4" w:space="0" w:color="auto"/>
                  </w:tcBorders>
                  <w:vAlign w:val="center"/>
                  <w:hideMark/>
                </w:tcPr>
                <w:p w14:paraId="43C0FD98"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5DCD82F0"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DELF：法国国民教育部  TCF：法国国际教育研究中心  TEF：法国工商会</w:t>
                  </w:r>
                </w:p>
              </w:tc>
            </w:tr>
            <w:tr w:rsidR="00FF229E" w:rsidRPr="00FF229E" w14:paraId="6D46F4C7" w14:textId="77777777" w:rsidTr="00FF229E">
              <w:trPr>
                <w:trHeight w:val="64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B32BA0A"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中职校（含中专、职校和技校）或高中西班牙语专业课成绩合格或D及以上</w:t>
                  </w:r>
                </w:p>
              </w:tc>
              <w:tc>
                <w:tcPr>
                  <w:tcW w:w="1522" w:type="dxa"/>
                  <w:tcBorders>
                    <w:top w:val="nil"/>
                    <w:left w:val="nil"/>
                    <w:bottom w:val="single" w:sz="4" w:space="0" w:color="auto"/>
                    <w:right w:val="single" w:sz="4" w:space="0" w:color="auto"/>
                  </w:tcBorders>
                  <w:shd w:val="clear" w:color="auto" w:fill="auto"/>
                  <w:vAlign w:val="center"/>
                  <w:hideMark/>
                </w:tcPr>
                <w:p w14:paraId="0417E2A2"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应用西班牙语</w:t>
                  </w:r>
                </w:p>
              </w:tc>
              <w:tc>
                <w:tcPr>
                  <w:tcW w:w="2460" w:type="dxa"/>
                  <w:tcBorders>
                    <w:top w:val="nil"/>
                    <w:left w:val="nil"/>
                    <w:bottom w:val="single" w:sz="4" w:space="0" w:color="auto"/>
                    <w:right w:val="single" w:sz="4" w:space="0" w:color="auto"/>
                  </w:tcBorders>
                  <w:shd w:val="clear" w:color="auto" w:fill="auto"/>
                  <w:vAlign w:val="center"/>
                  <w:hideMark/>
                </w:tcPr>
                <w:p w14:paraId="235E21E4"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学校教务处盖章成绩单</w:t>
                  </w:r>
                </w:p>
              </w:tc>
            </w:tr>
            <w:tr w:rsidR="00FF229E" w:rsidRPr="00FF229E" w14:paraId="6454989E" w14:textId="77777777" w:rsidTr="00FF229E">
              <w:trPr>
                <w:trHeight w:val="64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6296509"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中职校（含中专、职校和技校）或高中俄语专业课成绩合格或D及以上</w:t>
                  </w:r>
                </w:p>
              </w:tc>
              <w:tc>
                <w:tcPr>
                  <w:tcW w:w="1522" w:type="dxa"/>
                  <w:tcBorders>
                    <w:top w:val="nil"/>
                    <w:left w:val="nil"/>
                    <w:bottom w:val="single" w:sz="4" w:space="0" w:color="auto"/>
                    <w:right w:val="single" w:sz="4" w:space="0" w:color="auto"/>
                  </w:tcBorders>
                  <w:shd w:val="clear" w:color="auto" w:fill="auto"/>
                  <w:vAlign w:val="center"/>
                  <w:hideMark/>
                </w:tcPr>
                <w:p w14:paraId="0D15F618"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应用俄语（对外市场商务方向）</w:t>
                  </w:r>
                </w:p>
              </w:tc>
              <w:tc>
                <w:tcPr>
                  <w:tcW w:w="2460" w:type="dxa"/>
                  <w:tcBorders>
                    <w:top w:val="nil"/>
                    <w:left w:val="nil"/>
                    <w:bottom w:val="single" w:sz="4" w:space="0" w:color="auto"/>
                    <w:right w:val="single" w:sz="4" w:space="0" w:color="auto"/>
                  </w:tcBorders>
                  <w:shd w:val="clear" w:color="auto" w:fill="auto"/>
                  <w:vAlign w:val="center"/>
                  <w:hideMark/>
                </w:tcPr>
                <w:p w14:paraId="1E8EB8CF"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学校教务处盖章成绩单</w:t>
                  </w:r>
                </w:p>
              </w:tc>
            </w:tr>
            <w:tr w:rsidR="00FF229E" w:rsidRPr="00FF229E" w14:paraId="724D340C" w14:textId="77777777" w:rsidTr="00FF229E">
              <w:trPr>
                <w:trHeight w:val="28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C6FC0D0"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会计专业课程成绩合格</w:t>
                  </w:r>
                </w:p>
              </w:tc>
              <w:tc>
                <w:tcPr>
                  <w:tcW w:w="1522" w:type="dxa"/>
                  <w:tcBorders>
                    <w:top w:val="nil"/>
                    <w:left w:val="nil"/>
                    <w:bottom w:val="single" w:sz="4" w:space="0" w:color="auto"/>
                    <w:right w:val="single" w:sz="4" w:space="0" w:color="auto"/>
                  </w:tcBorders>
                  <w:shd w:val="clear" w:color="auto" w:fill="auto"/>
                  <w:vAlign w:val="center"/>
                  <w:hideMark/>
                </w:tcPr>
                <w:p w14:paraId="0644B61F"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大数据与会计</w:t>
                  </w:r>
                </w:p>
              </w:tc>
              <w:tc>
                <w:tcPr>
                  <w:tcW w:w="2460" w:type="dxa"/>
                  <w:tcBorders>
                    <w:top w:val="nil"/>
                    <w:left w:val="nil"/>
                    <w:bottom w:val="single" w:sz="4" w:space="0" w:color="auto"/>
                    <w:right w:val="single" w:sz="4" w:space="0" w:color="auto"/>
                  </w:tcBorders>
                  <w:shd w:val="clear" w:color="auto" w:fill="auto"/>
                  <w:vAlign w:val="center"/>
                  <w:hideMark/>
                </w:tcPr>
                <w:p w14:paraId="150B6C7A"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学校教务处盖章成绩单</w:t>
                  </w:r>
                </w:p>
              </w:tc>
            </w:tr>
            <w:tr w:rsidR="00FF229E" w:rsidRPr="00FF229E" w14:paraId="36E7DFCC" w14:textId="77777777" w:rsidTr="00FF229E">
              <w:trPr>
                <w:trHeight w:val="28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6D2A540"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数字经济电子商务认证证书</w:t>
                  </w:r>
                </w:p>
              </w:tc>
              <w:tc>
                <w:tcPr>
                  <w:tcW w:w="1522" w:type="dxa"/>
                  <w:vMerge w:val="restart"/>
                  <w:tcBorders>
                    <w:top w:val="nil"/>
                    <w:left w:val="single" w:sz="4" w:space="0" w:color="auto"/>
                    <w:bottom w:val="single" w:sz="4" w:space="0" w:color="000000"/>
                    <w:right w:val="single" w:sz="4" w:space="0" w:color="auto"/>
                  </w:tcBorders>
                  <w:shd w:val="clear" w:color="auto" w:fill="auto"/>
                  <w:vAlign w:val="center"/>
                  <w:hideMark/>
                </w:tcPr>
                <w:p w14:paraId="2A1A4984"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国际商务</w:t>
                  </w:r>
                </w:p>
              </w:tc>
              <w:tc>
                <w:tcPr>
                  <w:tcW w:w="2460" w:type="dxa"/>
                  <w:tcBorders>
                    <w:top w:val="nil"/>
                    <w:left w:val="nil"/>
                    <w:bottom w:val="single" w:sz="4" w:space="0" w:color="auto"/>
                    <w:right w:val="single" w:sz="4" w:space="0" w:color="auto"/>
                  </w:tcBorders>
                  <w:shd w:val="clear" w:color="auto" w:fill="auto"/>
                  <w:vAlign w:val="center"/>
                  <w:hideMark/>
                </w:tcPr>
                <w:p w14:paraId="4D830872"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中国社科教育培训中心</w:t>
                  </w:r>
                </w:p>
              </w:tc>
            </w:tr>
            <w:tr w:rsidR="00FF229E" w:rsidRPr="00FF229E" w14:paraId="4F78F9B3" w14:textId="77777777" w:rsidTr="00FF229E">
              <w:trPr>
                <w:trHeight w:val="64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8815B8A"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跨境电商师技能证书（中级）</w:t>
                  </w:r>
                </w:p>
              </w:tc>
              <w:tc>
                <w:tcPr>
                  <w:tcW w:w="1522" w:type="dxa"/>
                  <w:vMerge/>
                  <w:tcBorders>
                    <w:top w:val="nil"/>
                    <w:left w:val="single" w:sz="4" w:space="0" w:color="auto"/>
                    <w:bottom w:val="single" w:sz="4" w:space="0" w:color="000000"/>
                    <w:right w:val="single" w:sz="4" w:space="0" w:color="auto"/>
                  </w:tcBorders>
                  <w:vAlign w:val="center"/>
                  <w:hideMark/>
                </w:tcPr>
                <w:p w14:paraId="15A1B373"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776DEF0F"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中国网+全球贸易实训基地、丝路跨境电商产教融合联盟</w:t>
                  </w:r>
                </w:p>
              </w:tc>
            </w:tr>
            <w:tr w:rsidR="00FF229E" w:rsidRPr="00FF229E" w14:paraId="7073F44E"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F102D8D"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国际商务实务操作证书</w:t>
                  </w:r>
                </w:p>
              </w:tc>
              <w:tc>
                <w:tcPr>
                  <w:tcW w:w="1522" w:type="dxa"/>
                  <w:vMerge/>
                  <w:tcBorders>
                    <w:top w:val="nil"/>
                    <w:left w:val="single" w:sz="4" w:space="0" w:color="auto"/>
                    <w:bottom w:val="single" w:sz="4" w:space="0" w:color="000000"/>
                    <w:right w:val="single" w:sz="4" w:space="0" w:color="auto"/>
                  </w:tcBorders>
                  <w:vAlign w:val="center"/>
                  <w:hideMark/>
                </w:tcPr>
                <w:p w14:paraId="5AB07F25"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400A9146"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上海市人力资源和社会保障局</w:t>
                  </w:r>
                </w:p>
              </w:tc>
            </w:tr>
            <w:tr w:rsidR="00FF229E" w:rsidRPr="00FF229E" w14:paraId="2A56C653" w14:textId="77777777" w:rsidTr="00FF229E">
              <w:trPr>
                <w:trHeight w:val="28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B705849"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跨境电子商务认证证书</w:t>
                  </w:r>
                </w:p>
              </w:tc>
              <w:tc>
                <w:tcPr>
                  <w:tcW w:w="1522" w:type="dxa"/>
                  <w:vMerge/>
                  <w:tcBorders>
                    <w:top w:val="nil"/>
                    <w:left w:val="single" w:sz="4" w:space="0" w:color="auto"/>
                    <w:bottom w:val="single" w:sz="4" w:space="0" w:color="000000"/>
                    <w:right w:val="single" w:sz="4" w:space="0" w:color="auto"/>
                  </w:tcBorders>
                  <w:vAlign w:val="center"/>
                  <w:hideMark/>
                </w:tcPr>
                <w:p w14:paraId="0FF7BD6B"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2E2A5DA1"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中国电子商务协会</w:t>
                  </w:r>
                </w:p>
              </w:tc>
            </w:tr>
            <w:tr w:rsidR="00FF229E" w:rsidRPr="00FF229E" w14:paraId="1762390A"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E033A03"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跨境电子商务师证书（中级、高级）</w:t>
                  </w:r>
                </w:p>
              </w:tc>
              <w:tc>
                <w:tcPr>
                  <w:tcW w:w="1522" w:type="dxa"/>
                  <w:vMerge/>
                  <w:tcBorders>
                    <w:top w:val="nil"/>
                    <w:left w:val="single" w:sz="4" w:space="0" w:color="auto"/>
                    <w:bottom w:val="single" w:sz="4" w:space="0" w:color="000000"/>
                    <w:right w:val="single" w:sz="4" w:space="0" w:color="auto"/>
                  </w:tcBorders>
                  <w:vAlign w:val="center"/>
                  <w:hideMark/>
                </w:tcPr>
                <w:p w14:paraId="3CD57974"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64A13459"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工业和信息化部</w:t>
                  </w:r>
                </w:p>
              </w:tc>
            </w:tr>
            <w:tr w:rsidR="00FF229E" w:rsidRPr="00FF229E" w14:paraId="2622642B"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E32EE08"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酒店、烹饪相关专业课程成绩合格</w:t>
                  </w:r>
                </w:p>
              </w:tc>
              <w:tc>
                <w:tcPr>
                  <w:tcW w:w="1522" w:type="dxa"/>
                  <w:tcBorders>
                    <w:top w:val="nil"/>
                    <w:left w:val="nil"/>
                    <w:bottom w:val="single" w:sz="4" w:space="0" w:color="auto"/>
                    <w:right w:val="single" w:sz="4" w:space="0" w:color="auto"/>
                  </w:tcBorders>
                  <w:shd w:val="clear" w:color="auto" w:fill="auto"/>
                  <w:vAlign w:val="center"/>
                  <w:hideMark/>
                </w:tcPr>
                <w:p w14:paraId="72E261A0"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酒店管理与数字化运营</w:t>
                  </w:r>
                </w:p>
              </w:tc>
              <w:tc>
                <w:tcPr>
                  <w:tcW w:w="2460" w:type="dxa"/>
                  <w:tcBorders>
                    <w:top w:val="nil"/>
                    <w:left w:val="nil"/>
                    <w:bottom w:val="single" w:sz="4" w:space="0" w:color="auto"/>
                    <w:right w:val="single" w:sz="4" w:space="0" w:color="auto"/>
                  </w:tcBorders>
                  <w:shd w:val="clear" w:color="auto" w:fill="auto"/>
                  <w:vAlign w:val="center"/>
                  <w:hideMark/>
                </w:tcPr>
                <w:p w14:paraId="71C82438"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学校教务处盖章成绩单</w:t>
                  </w:r>
                </w:p>
              </w:tc>
            </w:tr>
            <w:tr w:rsidR="00FF229E" w:rsidRPr="00FF229E" w14:paraId="10E088D5" w14:textId="77777777" w:rsidTr="00FF229E">
              <w:trPr>
                <w:trHeight w:val="4968"/>
              </w:trPr>
              <w:tc>
                <w:tcPr>
                  <w:tcW w:w="2518" w:type="dxa"/>
                  <w:tcBorders>
                    <w:top w:val="nil"/>
                    <w:left w:val="single" w:sz="4" w:space="0" w:color="auto"/>
                    <w:bottom w:val="nil"/>
                    <w:right w:val="single" w:sz="4" w:space="0" w:color="auto"/>
                  </w:tcBorders>
                  <w:shd w:val="clear" w:color="auto" w:fill="auto"/>
                  <w:vAlign w:val="center"/>
                  <w:hideMark/>
                </w:tcPr>
                <w:p w14:paraId="106987C9" w14:textId="78641279"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bookmarkStart w:id="1" w:name="_Hlk127617039"/>
                  <w:r w:rsidRPr="00FF229E">
                    <w:rPr>
                      <w:rFonts w:ascii="仿宋" w:eastAsia="仿宋" w:hAnsi="仿宋" w:cs="宋体" w:hint="eastAsia"/>
                      <w:kern w:val="0"/>
                      <w:sz w:val="18"/>
                      <w:szCs w:val="18"/>
                    </w:rPr>
                    <w:t>车工中级证书、数控车床工中级证书、铣工中级证书、数控铣床工中级证书、机床装调维修工中级证书、数控机床操作调整工中级证书、模具工中级证书、钳工中级证书、电切削工中级证书、工业机器人操作与示教专项职业能力证书、工业机器人基本编程与维护专项职业能力证书、计算机辅助设计AutoCAD、CAXA、Solid等软件专项职业能力证书及AHK证书之一</w:t>
                  </w:r>
                  <w:r w:rsidR="00922510">
                    <w:rPr>
                      <w:rFonts w:ascii="仿宋" w:eastAsia="仿宋" w:hAnsi="仿宋" w:cs="宋体" w:hint="eastAsia"/>
                      <w:kern w:val="0"/>
                      <w:sz w:val="18"/>
                      <w:szCs w:val="18"/>
                    </w:rPr>
                    <w:t>、</w:t>
                  </w:r>
                  <w:r w:rsidRPr="00FF229E">
                    <w:rPr>
                      <w:rFonts w:ascii="仿宋" w:eastAsia="仿宋" w:hAnsi="仿宋" w:cs="宋体" w:hint="eastAsia"/>
                      <w:kern w:val="0"/>
                      <w:sz w:val="18"/>
                      <w:szCs w:val="18"/>
                    </w:rPr>
                    <w:t>“1+X”（数控类相关）证书初、中级</w:t>
                  </w:r>
                  <w:r w:rsidR="00922510">
                    <w:rPr>
                      <w:rFonts w:ascii="仿宋" w:eastAsia="仿宋" w:hAnsi="仿宋" w:cs="宋体" w:hint="eastAsia"/>
                      <w:kern w:val="0"/>
                      <w:sz w:val="18"/>
                      <w:szCs w:val="18"/>
                    </w:rPr>
                    <w:t>、</w:t>
                  </w:r>
                  <w:r w:rsidRPr="00FF229E">
                    <w:rPr>
                      <w:rFonts w:ascii="仿宋" w:eastAsia="仿宋" w:hAnsi="仿宋" w:cs="宋体" w:hint="eastAsia"/>
                      <w:kern w:val="0"/>
                      <w:sz w:val="18"/>
                      <w:szCs w:val="18"/>
                    </w:rPr>
                    <w:t>机床装调维修工中级证书、电工中级证书、电梯安装维修工中级证书、工业机器人操作与示教专项职业能力证书、工业机器人基本编程与维护专项职业能力证书、计算机辅助设计AutoCAD、CAXA、Solid等专项职业能力证书及AHK证书之一</w:t>
                  </w:r>
                  <w:r w:rsidR="00922510">
                    <w:rPr>
                      <w:rFonts w:ascii="仿宋" w:eastAsia="仿宋" w:hAnsi="仿宋" w:cs="宋体" w:hint="eastAsia"/>
                      <w:kern w:val="0"/>
                      <w:sz w:val="18"/>
                      <w:szCs w:val="18"/>
                    </w:rPr>
                    <w:t>、</w:t>
                  </w:r>
                  <w:r w:rsidRPr="00FF229E">
                    <w:rPr>
                      <w:rFonts w:ascii="仿宋" w:eastAsia="仿宋" w:hAnsi="仿宋" w:cs="宋体" w:hint="eastAsia"/>
                      <w:kern w:val="0"/>
                      <w:sz w:val="18"/>
                      <w:szCs w:val="18"/>
                    </w:rPr>
                    <w:t>“1+X”（机电类相关）证书初、中级</w:t>
                  </w:r>
                  <w:bookmarkEnd w:id="1"/>
                </w:p>
              </w:tc>
              <w:tc>
                <w:tcPr>
                  <w:tcW w:w="1522" w:type="dxa"/>
                  <w:tcBorders>
                    <w:top w:val="nil"/>
                    <w:left w:val="nil"/>
                    <w:bottom w:val="nil"/>
                    <w:right w:val="single" w:sz="4" w:space="0" w:color="auto"/>
                  </w:tcBorders>
                  <w:shd w:val="clear" w:color="auto" w:fill="auto"/>
                  <w:vAlign w:val="center"/>
                  <w:hideMark/>
                </w:tcPr>
                <w:p w14:paraId="3B8AEC68"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数控技术、机电一体化技术（智能设备维护与保养）</w:t>
                  </w:r>
                </w:p>
              </w:tc>
              <w:tc>
                <w:tcPr>
                  <w:tcW w:w="2460" w:type="dxa"/>
                  <w:tcBorders>
                    <w:top w:val="nil"/>
                    <w:left w:val="nil"/>
                    <w:bottom w:val="nil"/>
                    <w:right w:val="single" w:sz="4" w:space="0" w:color="auto"/>
                  </w:tcBorders>
                  <w:shd w:val="clear" w:color="auto" w:fill="auto"/>
                  <w:vAlign w:val="center"/>
                  <w:hideMark/>
                </w:tcPr>
                <w:p w14:paraId="5B9C2912" w14:textId="0F5E2174"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人力资源和社会保障部、上海市人力资源和社会保障局、上海市职业技能鉴定中心、中国机械工业联合会、德国工商大会上海代表处</w:t>
                  </w:r>
                  <w:r w:rsidR="008907A0">
                    <w:rPr>
                      <w:rFonts w:ascii="仿宋" w:eastAsia="仿宋" w:hAnsi="仿宋" w:cs="宋体" w:hint="eastAsia"/>
                      <w:kern w:val="0"/>
                      <w:sz w:val="18"/>
                      <w:szCs w:val="18"/>
                    </w:rPr>
                    <w:t>、</w:t>
                  </w:r>
                  <w:r w:rsidRPr="00FF229E">
                    <w:rPr>
                      <w:rFonts w:ascii="仿宋" w:eastAsia="仿宋" w:hAnsi="仿宋" w:cs="宋体" w:hint="eastAsia"/>
                      <w:kern w:val="0"/>
                      <w:sz w:val="18"/>
                      <w:szCs w:val="18"/>
                    </w:rPr>
                    <w:t>国家认定各1+x培训评价组织</w:t>
                  </w:r>
                  <w:r w:rsidR="008907A0">
                    <w:rPr>
                      <w:rFonts w:ascii="仿宋" w:eastAsia="仿宋" w:hAnsi="仿宋" w:cs="宋体" w:hint="eastAsia"/>
                      <w:kern w:val="0"/>
                      <w:sz w:val="18"/>
                      <w:szCs w:val="18"/>
                    </w:rPr>
                    <w:t>、</w:t>
                  </w:r>
                  <w:r w:rsidRPr="00FF229E">
                    <w:rPr>
                      <w:rFonts w:ascii="仿宋" w:eastAsia="仿宋" w:hAnsi="仿宋" w:cs="宋体" w:hint="eastAsia"/>
                      <w:kern w:val="0"/>
                      <w:sz w:val="18"/>
                      <w:szCs w:val="18"/>
                    </w:rPr>
                    <w:t>省市级行业协会、学会</w:t>
                  </w:r>
                  <w:r w:rsidR="008907A0">
                    <w:rPr>
                      <w:rFonts w:ascii="仿宋" w:eastAsia="仿宋" w:hAnsi="仿宋" w:cs="宋体" w:hint="eastAsia"/>
                      <w:kern w:val="0"/>
                      <w:sz w:val="18"/>
                      <w:szCs w:val="18"/>
                    </w:rPr>
                    <w:t>、</w:t>
                  </w:r>
                  <w:r w:rsidRPr="00FF229E">
                    <w:rPr>
                      <w:rFonts w:ascii="仿宋" w:eastAsia="仿宋" w:hAnsi="仿宋" w:cs="宋体" w:hint="eastAsia"/>
                      <w:kern w:val="0"/>
                      <w:sz w:val="18"/>
                      <w:szCs w:val="18"/>
                    </w:rPr>
                    <w:t>著名企业（西门子、华为、上海电气集团等）</w:t>
                  </w:r>
                </w:p>
              </w:tc>
            </w:tr>
            <w:tr w:rsidR="00FF229E" w:rsidRPr="00FF229E" w14:paraId="44763863" w14:textId="77777777" w:rsidTr="00FF229E">
              <w:trPr>
                <w:trHeight w:val="518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E1F6F" w14:textId="1A4579E2"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bookmarkStart w:id="2" w:name="_Hlk127617137"/>
                  <w:r w:rsidRPr="00FF229E">
                    <w:rPr>
                      <w:rFonts w:ascii="仿宋" w:eastAsia="仿宋" w:hAnsi="仿宋" w:cs="宋体" w:hint="eastAsia"/>
                      <w:kern w:val="0"/>
                      <w:sz w:val="18"/>
                      <w:szCs w:val="18"/>
                    </w:rPr>
                    <w:t>国际商务实务操作专项职业能力证书、国际商务运营实施专项职业能力证书、商务软件开发专项职业能力证书、信息安全防护专项职业能力证书、网络安全防护专项职业能力证书、网络系统组建与维护专项职业能力证书、网站设计与网页制作专项职业能力证书</w:t>
                  </w:r>
                  <w:r w:rsidR="00922510">
                    <w:rPr>
                      <w:rFonts w:ascii="仿宋" w:eastAsia="仿宋" w:hAnsi="仿宋" w:cs="宋体" w:hint="eastAsia"/>
                      <w:kern w:val="0"/>
                      <w:sz w:val="18"/>
                      <w:szCs w:val="18"/>
                    </w:rPr>
                    <w:t>、</w:t>
                  </w:r>
                  <w:r w:rsidRPr="00FF229E">
                    <w:rPr>
                      <w:rFonts w:ascii="仿宋" w:eastAsia="仿宋" w:hAnsi="仿宋" w:cs="宋体" w:hint="eastAsia"/>
                      <w:kern w:val="0"/>
                      <w:sz w:val="18"/>
                      <w:szCs w:val="18"/>
                    </w:rPr>
                    <w:t>“1+X”（大数据类、计算机类相关）证书初、中级</w:t>
                  </w:r>
                  <w:r w:rsidR="00922510">
                    <w:rPr>
                      <w:rFonts w:ascii="仿宋" w:eastAsia="仿宋" w:hAnsi="仿宋" w:cs="宋体" w:hint="eastAsia"/>
                      <w:kern w:val="0"/>
                      <w:sz w:val="18"/>
                      <w:szCs w:val="18"/>
                    </w:rPr>
                    <w:t>、</w:t>
                  </w:r>
                  <w:r w:rsidRPr="00FF229E">
                    <w:rPr>
                      <w:rFonts w:ascii="仿宋" w:eastAsia="仿宋" w:hAnsi="仿宋" w:cs="宋体" w:hint="eastAsia"/>
                      <w:kern w:val="0"/>
                      <w:sz w:val="18"/>
                      <w:szCs w:val="18"/>
                    </w:rPr>
                    <w:t>全国职业院校跨境电商大赛个人或团体“三等奖”及以上获得者</w:t>
                  </w:r>
                  <w:r w:rsidR="00922510">
                    <w:rPr>
                      <w:rFonts w:ascii="仿宋" w:eastAsia="仿宋" w:hAnsi="仿宋" w:cs="宋体" w:hint="eastAsia"/>
                      <w:kern w:val="0"/>
                      <w:sz w:val="18"/>
                      <w:szCs w:val="18"/>
                    </w:rPr>
                    <w:t>、</w:t>
                  </w:r>
                  <w:r w:rsidRPr="00FF229E">
                    <w:rPr>
                      <w:rFonts w:ascii="仿宋" w:eastAsia="仿宋" w:hAnsi="仿宋" w:cs="宋体" w:hint="eastAsia"/>
                      <w:kern w:val="0"/>
                      <w:sz w:val="18"/>
                      <w:szCs w:val="18"/>
                    </w:rPr>
                    <w:t>省市级高校直播大赛个人或团体“三等奖”及以上获得者</w:t>
                  </w:r>
                  <w:r w:rsidR="00922510">
                    <w:rPr>
                      <w:rFonts w:ascii="仿宋" w:eastAsia="仿宋" w:hAnsi="仿宋" w:cs="宋体" w:hint="eastAsia"/>
                      <w:kern w:val="0"/>
                      <w:sz w:val="18"/>
                      <w:szCs w:val="18"/>
                    </w:rPr>
                    <w:t>、</w:t>
                  </w:r>
                  <w:r w:rsidRPr="00FF229E">
                    <w:rPr>
                      <w:rFonts w:ascii="仿宋" w:eastAsia="仿宋" w:hAnsi="仿宋" w:cs="宋体" w:hint="eastAsia"/>
                      <w:kern w:val="0"/>
                      <w:sz w:val="18"/>
                      <w:szCs w:val="18"/>
                    </w:rPr>
                    <w:t>跨境电商师技能证书中级、高级等</w:t>
                  </w:r>
                  <w:r w:rsidR="00922510">
                    <w:rPr>
                      <w:rFonts w:ascii="仿宋" w:eastAsia="仿宋" w:hAnsi="仿宋" w:cs="宋体" w:hint="eastAsia"/>
                      <w:kern w:val="0"/>
                      <w:sz w:val="18"/>
                      <w:szCs w:val="18"/>
                    </w:rPr>
                    <w:t>、</w:t>
                  </w:r>
                  <w:r w:rsidRPr="00FF229E">
                    <w:rPr>
                      <w:rFonts w:ascii="仿宋" w:eastAsia="仿宋" w:hAnsi="仿宋" w:cs="宋体" w:hint="eastAsia"/>
                      <w:kern w:val="0"/>
                      <w:sz w:val="18"/>
                      <w:szCs w:val="18"/>
                    </w:rPr>
                    <w:t>新媒体直播技能证书中级、高级等</w:t>
                  </w:r>
                  <w:r w:rsidR="00922510">
                    <w:rPr>
                      <w:rFonts w:ascii="仿宋" w:eastAsia="仿宋" w:hAnsi="仿宋" w:cs="宋体" w:hint="eastAsia"/>
                      <w:kern w:val="0"/>
                      <w:sz w:val="18"/>
                      <w:szCs w:val="18"/>
                    </w:rPr>
                    <w:t>、</w:t>
                  </w:r>
                  <w:r w:rsidRPr="00FF229E">
                    <w:rPr>
                      <w:rFonts w:ascii="仿宋" w:eastAsia="仿宋" w:hAnsi="仿宋" w:cs="宋体" w:hint="eastAsia"/>
                      <w:kern w:val="0"/>
                      <w:sz w:val="18"/>
                      <w:szCs w:val="18"/>
                    </w:rPr>
                    <w:t>电子商务师三级、四级</w:t>
                  </w:r>
                  <w:r w:rsidR="00922510">
                    <w:rPr>
                      <w:rFonts w:ascii="仿宋" w:eastAsia="仿宋" w:hAnsi="仿宋" w:cs="宋体" w:hint="eastAsia"/>
                      <w:kern w:val="0"/>
                      <w:sz w:val="18"/>
                      <w:szCs w:val="18"/>
                    </w:rPr>
                    <w:t>、</w:t>
                  </w:r>
                  <w:r w:rsidRPr="00FF229E">
                    <w:rPr>
                      <w:rFonts w:ascii="仿宋" w:eastAsia="仿宋" w:hAnsi="仿宋" w:cs="宋体" w:hint="eastAsia"/>
                      <w:kern w:val="0"/>
                      <w:sz w:val="18"/>
                      <w:szCs w:val="18"/>
                    </w:rPr>
                    <w:t>办公自动化中级、高级</w:t>
                  </w:r>
                  <w:r w:rsidR="00922510">
                    <w:rPr>
                      <w:rFonts w:ascii="仿宋" w:eastAsia="仿宋" w:hAnsi="仿宋" w:cs="宋体" w:hint="eastAsia"/>
                      <w:kern w:val="0"/>
                      <w:sz w:val="18"/>
                      <w:szCs w:val="18"/>
                    </w:rPr>
                    <w:t>、</w:t>
                  </w:r>
                  <w:r w:rsidRPr="00FF229E">
                    <w:rPr>
                      <w:rFonts w:ascii="仿宋" w:eastAsia="仿宋" w:hAnsi="仿宋" w:cs="宋体" w:hint="eastAsia"/>
                      <w:kern w:val="0"/>
                      <w:sz w:val="18"/>
                      <w:szCs w:val="18"/>
                    </w:rPr>
                    <w:t>全国计算机等级证书、计算机初级证书、多媒体制作证书、Maya认证证书、会计电算化证书、商务应用软件，微软ppt认证</w:t>
                  </w:r>
                  <w:bookmarkEnd w:id="2"/>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1A38A6D0"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大数据技术、大数据技术（大数据分析中美合作）、软件技术</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14:paraId="0A6449F7" w14:textId="46DAF854"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人力资源和社会保障部、上海市人力资源和社会保障局、上海市职业技能鉴定中心</w:t>
                  </w:r>
                  <w:r w:rsidR="008907A0">
                    <w:rPr>
                      <w:rFonts w:ascii="仿宋" w:eastAsia="仿宋" w:hAnsi="仿宋" w:cs="宋体" w:hint="eastAsia"/>
                      <w:kern w:val="0"/>
                      <w:sz w:val="18"/>
                      <w:szCs w:val="18"/>
                    </w:rPr>
                    <w:t>、</w:t>
                  </w:r>
                  <w:r w:rsidRPr="00FF229E">
                    <w:rPr>
                      <w:rFonts w:ascii="仿宋" w:eastAsia="仿宋" w:hAnsi="仿宋" w:cs="宋体" w:hint="eastAsia"/>
                      <w:kern w:val="0"/>
                      <w:sz w:val="18"/>
                      <w:szCs w:val="18"/>
                    </w:rPr>
                    <w:t>国家认定各1+x培训评价组织</w:t>
                  </w:r>
                  <w:r w:rsidR="008907A0">
                    <w:rPr>
                      <w:rFonts w:ascii="仿宋" w:eastAsia="仿宋" w:hAnsi="仿宋" w:cs="宋体" w:hint="eastAsia"/>
                      <w:kern w:val="0"/>
                      <w:sz w:val="18"/>
                      <w:szCs w:val="18"/>
                    </w:rPr>
                    <w:t>、</w:t>
                  </w:r>
                  <w:r w:rsidRPr="00FF229E">
                    <w:rPr>
                      <w:rFonts w:ascii="仿宋" w:eastAsia="仿宋" w:hAnsi="仿宋" w:cs="宋体" w:hint="eastAsia"/>
                      <w:kern w:val="0"/>
                      <w:sz w:val="18"/>
                      <w:szCs w:val="18"/>
                    </w:rPr>
                    <w:t>省市级行业协会、学会</w:t>
                  </w:r>
                  <w:r w:rsidR="008907A0">
                    <w:rPr>
                      <w:rFonts w:ascii="仿宋" w:eastAsia="仿宋" w:hAnsi="仿宋" w:cs="宋体" w:hint="eastAsia"/>
                      <w:kern w:val="0"/>
                      <w:sz w:val="18"/>
                      <w:szCs w:val="18"/>
                    </w:rPr>
                    <w:t>、</w:t>
                  </w:r>
                  <w:r w:rsidRPr="00FF229E">
                    <w:rPr>
                      <w:rFonts w:ascii="仿宋" w:eastAsia="仿宋" w:hAnsi="仿宋" w:cs="宋体" w:hint="eastAsia"/>
                      <w:kern w:val="0"/>
                      <w:sz w:val="18"/>
                      <w:szCs w:val="18"/>
                    </w:rPr>
                    <w:t>著名企业（西门子、华为、上海电气集团等）</w:t>
                  </w:r>
                </w:p>
              </w:tc>
            </w:tr>
            <w:tr w:rsidR="00FF229E" w:rsidRPr="00FF229E" w14:paraId="5E29E126"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65DF586"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阳光体育大赛个人前六名或团体三等奖（含）以上者</w:t>
                  </w:r>
                </w:p>
              </w:tc>
              <w:tc>
                <w:tcPr>
                  <w:tcW w:w="1522" w:type="dxa"/>
                  <w:vMerge w:val="restart"/>
                  <w:tcBorders>
                    <w:top w:val="nil"/>
                    <w:left w:val="single" w:sz="4" w:space="0" w:color="auto"/>
                    <w:bottom w:val="single" w:sz="4" w:space="0" w:color="000000"/>
                    <w:right w:val="single" w:sz="4" w:space="0" w:color="auto"/>
                  </w:tcBorders>
                  <w:shd w:val="clear" w:color="auto" w:fill="auto"/>
                  <w:vAlign w:val="center"/>
                  <w:hideMark/>
                </w:tcPr>
                <w:p w14:paraId="5DA0DB10"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休闲体育</w:t>
                  </w:r>
                </w:p>
              </w:tc>
              <w:tc>
                <w:tcPr>
                  <w:tcW w:w="2460" w:type="dxa"/>
                  <w:tcBorders>
                    <w:top w:val="nil"/>
                    <w:left w:val="nil"/>
                    <w:bottom w:val="single" w:sz="4" w:space="0" w:color="auto"/>
                    <w:right w:val="single" w:sz="4" w:space="0" w:color="auto"/>
                  </w:tcBorders>
                  <w:shd w:val="clear" w:color="auto" w:fill="auto"/>
                  <w:vAlign w:val="center"/>
                  <w:hideMark/>
                </w:tcPr>
                <w:p w14:paraId="7F00D64A"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上海市教育委员会</w:t>
                  </w:r>
                </w:p>
              </w:tc>
            </w:tr>
            <w:tr w:rsidR="00FF229E" w:rsidRPr="00FF229E" w14:paraId="3E1E9211"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7AF49D9"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围棋一段（含）以上获得者、省市围棋比赛获奖者</w:t>
                  </w:r>
                </w:p>
              </w:tc>
              <w:tc>
                <w:tcPr>
                  <w:tcW w:w="1522" w:type="dxa"/>
                  <w:vMerge/>
                  <w:tcBorders>
                    <w:top w:val="nil"/>
                    <w:left w:val="single" w:sz="4" w:space="0" w:color="auto"/>
                    <w:bottom w:val="single" w:sz="4" w:space="0" w:color="000000"/>
                    <w:right w:val="single" w:sz="4" w:space="0" w:color="auto"/>
                  </w:tcBorders>
                  <w:vAlign w:val="center"/>
                  <w:hideMark/>
                </w:tcPr>
                <w:p w14:paraId="6AB0B18B"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179805AE"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相关部门比赛成绩证明和证书</w:t>
                  </w:r>
                </w:p>
              </w:tc>
            </w:tr>
            <w:tr w:rsidR="00FF229E" w:rsidRPr="00FF229E" w14:paraId="0336DCCA"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5D6764F"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具有青少年运动学校系统训练三年（含）以上经历者</w:t>
                  </w:r>
                </w:p>
              </w:tc>
              <w:tc>
                <w:tcPr>
                  <w:tcW w:w="1522" w:type="dxa"/>
                  <w:vMerge/>
                  <w:tcBorders>
                    <w:top w:val="nil"/>
                    <w:left w:val="single" w:sz="4" w:space="0" w:color="auto"/>
                    <w:bottom w:val="single" w:sz="4" w:space="0" w:color="000000"/>
                    <w:right w:val="single" w:sz="4" w:space="0" w:color="auto"/>
                  </w:tcBorders>
                  <w:vAlign w:val="center"/>
                  <w:hideMark/>
                </w:tcPr>
                <w:p w14:paraId="7F859042"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41FC32D5"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相关部门证明</w:t>
                  </w:r>
                </w:p>
              </w:tc>
            </w:tr>
            <w:tr w:rsidR="00FF229E" w:rsidRPr="00FF229E" w14:paraId="4250A6F1" w14:textId="77777777" w:rsidTr="00FF229E">
              <w:trPr>
                <w:trHeight w:val="64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AC0E8D4"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获得市级中学生运动会体育项目比赛前六名及相关赛事前三名的队员</w:t>
                  </w:r>
                </w:p>
              </w:tc>
              <w:tc>
                <w:tcPr>
                  <w:tcW w:w="1522" w:type="dxa"/>
                  <w:vMerge/>
                  <w:tcBorders>
                    <w:top w:val="nil"/>
                    <w:left w:val="single" w:sz="4" w:space="0" w:color="auto"/>
                    <w:bottom w:val="single" w:sz="4" w:space="0" w:color="000000"/>
                    <w:right w:val="single" w:sz="4" w:space="0" w:color="auto"/>
                  </w:tcBorders>
                  <w:vAlign w:val="center"/>
                  <w:hideMark/>
                </w:tcPr>
                <w:p w14:paraId="05B0F6BF"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70F6ACD0"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相关部门比赛成绩证明和证书</w:t>
                  </w:r>
                </w:p>
              </w:tc>
            </w:tr>
            <w:tr w:rsidR="00FF229E" w:rsidRPr="00FF229E" w14:paraId="2943E0A8" w14:textId="77777777" w:rsidTr="00FF229E">
              <w:trPr>
                <w:trHeight w:val="108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B213D4D"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近三年美术、绘画、书法、漫画等相关艺术考级六级（含）以上证书者，中等职业技能初级或以上证书，近三年美术类相关比赛获奖前三名</w:t>
                  </w:r>
                </w:p>
              </w:tc>
              <w:tc>
                <w:tcPr>
                  <w:tcW w:w="1522" w:type="dxa"/>
                  <w:vMerge w:val="restart"/>
                  <w:tcBorders>
                    <w:top w:val="nil"/>
                    <w:left w:val="single" w:sz="4" w:space="0" w:color="auto"/>
                    <w:bottom w:val="single" w:sz="4" w:space="0" w:color="000000"/>
                    <w:right w:val="single" w:sz="4" w:space="0" w:color="auto"/>
                  </w:tcBorders>
                  <w:shd w:val="clear" w:color="auto" w:fill="auto"/>
                  <w:vAlign w:val="center"/>
                  <w:hideMark/>
                </w:tcPr>
                <w:p w14:paraId="35396CF8"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艺术设计（少儿美术）、视觉传达设计、游戏艺术设计、环境艺术设计</w:t>
                  </w:r>
                </w:p>
              </w:tc>
              <w:tc>
                <w:tcPr>
                  <w:tcW w:w="2460" w:type="dxa"/>
                  <w:tcBorders>
                    <w:top w:val="nil"/>
                    <w:left w:val="nil"/>
                    <w:bottom w:val="single" w:sz="4" w:space="0" w:color="auto"/>
                    <w:right w:val="single" w:sz="4" w:space="0" w:color="auto"/>
                  </w:tcBorders>
                  <w:shd w:val="clear" w:color="auto" w:fill="auto"/>
                  <w:vAlign w:val="center"/>
                  <w:hideMark/>
                </w:tcPr>
                <w:p w14:paraId="77163032"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文化和旅游部、中国美院、上海市人力资源和社会保障局、行业组织等</w:t>
                  </w:r>
                </w:p>
              </w:tc>
            </w:tr>
            <w:tr w:rsidR="00FF229E" w:rsidRPr="00FF229E" w14:paraId="3377C6EA"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C0E557D"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近三年市级绘画类、艺术设计类相关比赛前五名</w:t>
                  </w:r>
                </w:p>
              </w:tc>
              <w:tc>
                <w:tcPr>
                  <w:tcW w:w="1522" w:type="dxa"/>
                  <w:vMerge/>
                  <w:tcBorders>
                    <w:top w:val="nil"/>
                    <w:left w:val="single" w:sz="4" w:space="0" w:color="auto"/>
                    <w:bottom w:val="single" w:sz="4" w:space="0" w:color="000000"/>
                    <w:right w:val="single" w:sz="4" w:space="0" w:color="auto"/>
                  </w:tcBorders>
                  <w:vAlign w:val="center"/>
                  <w:hideMark/>
                </w:tcPr>
                <w:p w14:paraId="3CF268B0"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3AA6FE55"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上海市教育委员会</w:t>
                  </w:r>
                </w:p>
              </w:tc>
            </w:tr>
            <w:tr w:rsidR="00FF229E" w:rsidRPr="00FF229E" w14:paraId="0928B88B" w14:textId="77777777" w:rsidTr="00FF229E">
              <w:trPr>
                <w:trHeight w:val="648"/>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516D627"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中职校文化艺术类大类招生专业的学生（需专业课合格或D及以上）</w:t>
                  </w:r>
                </w:p>
              </w:tc>
              <w:tc>
                <w:tcPr>
                  <w:tcW w:w="1522" w:type="dxa"/>
                  <w:vMerge/>
                  <w:tcBorders>
                    <w:top w:val="nil"/>
                    <w:left w:val="single" w:sz="4" w:space="0" w:color="auto"/>
                    <w:bottom w:val="single" w:sz="4" w:space="0" w:color="000000"/>
                    <w:right w:val="single" w:sz="4" w:space="0" w:color="auto"/>
                  </w:tcBorders>
                  <w:vAlign w:val="center"/>
                  <w:hideMark/>
                </w:tcPr>
                <w:p w14:paraId="28225329"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47DD2030"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学校教务处盖章成绩单</w:t>
                  </w:r>
                </w:p>
              </w:tc>
            </w:tr>
            <w:tr w:rsidR="00FF229E" w:rsidRPr="00FF229E" w14:paraId="410C5CCB" w14:textId="77777777" w:rsidTr="00FF229E">
              <w:trPr>
                <w:trHeight w:val="1296"/>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A3C5D92" w14:textId="75D43BB3" w:rsidR="00FF229E" w:rsidRPr="00F27CD3" w:rsidRDefault="00FF229E" w:rsidP="00904043">
                  <w:pPr>
                    <w:framePr w:hSpace="180" w:wrap="around" w:vAnchor="text" w:hAnchor="margin" w:xAlign="center" w:y="125"/>
                    <w:widowControl/>
                    <w:suppressOverlap/>
                    <w:rPr>
                      <w:rFonts w:ascii="仿宋" w:eastAsia="仿宋" w:hAnsi="仿宋" w:cs="宋体"/>
                      <w:kern w:val="0"/>
                      <w:sz w:val="18"/>
                      <w:szCs w:val="18"/>
                    </w:rPr>
                  </w:pPr>
                  <w:r w:rsidRPr="00F27CD3">
                    <w:rPr>
                      <w:rFonts w:ascii="仿宋" w:eastAsia="仿宋" w:hAnsi="仿宋" w:cs="宋体" w:hint="eastAsia"/>
                      <w:kern w:val="0"/>
                      <w:sz w:val="18"/>
                      <w:szCs w:val="18"/>
                    </w:rPr>
                    <w:t>应届高中生学业水平合格性考试科目思想政治、历史、地理、物理、化学、</w:t>
                  </w:r>
                  <w:r w:rsidR="00046CB3">
                    <w:rPr>
                      <w:rFonts w:ascii="仿宋" w:eastAsia="仿宋" w:hAnsi="仿宋" w:cs="宋体" w:hint="eastAsia"/>
                      <w:kern w:val="0"/>
                      <w:sz w:val="18"/>
                      <w:szCs w:val="18"/>
                    </w:rPr>
                    <w:t>生物学/</w:t>
                  </w:r>
                  <w:r w:rsidRPr="00F27CD3">
                    <w:rPr>
                      <w:rFonts w:ascii="仿宋" w:eastAsia="仿宋" w:hAnsi="仿宋" w:cs="宋体" w:hint="eastAsia"/>
                      <w:kern w:val="0"/>
                      <w:sz w:val="18"/>
                      <w:szCs w:val="18"/>
                    </w:rPr>
                    <w:t>生命科学、</w:t>
                  </w:r>
                  <w:r w:rsidR="00046CB3">
                    <w:rPr>
                      <w:rFonts w:ascii="仿宋" w:eastAsia="仿宋" w:hAnsi="仿宋" w:cs="宋体" w:hint="eastAsia"/>
                      <w:kern w:val="0"/>
                      <w:sz w:val="18"/>
                      <w:szCs w:val="18"/>
                    </w:rPr>
                    <w:t>信息技术/</w:t>
                  </w:r>
                  <w:r w:rsidRPr="00F27CD3">
                    <w:rPr>
                      <w:rFonts w:ascii="仿宋" w:eastAsia="仿宋" w:hAnsi="仿宋" w:cs="宋体" w:hint="eastAsia"/>
                      <w:kern w:val="0"/>
                      <w:sz w:val="18"/>
                      <w:szCs w:val="18"/>
                    </w:rPr>
                    <w:t>信息科技七门科目任意六门合格者及以上（以市教育考试院组织的考试成绩为准）</w:t>
                  </w:r>
                </w:p>
              </w:tc>
              <w:tc>
                <w:tcPr>
                  <w:tcW w:w="1522" w:type="dxa"/>
                  <w:vMerge/>
                  <w:tcBorders>
                    <w:top w:val="nil"/>
                    <w:left w:val="single" w:sz="4" w:space="0" w:color="auto"/>
                    <w:bottom w:val="single" w:sz="4" w:space="0" w:color="000000"/>
                    <w:right w:val="single" w:sz="4" w:space="0" w:color="auto"/>
                  </w:tcBorders>
                  <w:vAlign w:val="center"/>
                  <w:hideMark/>
                </w:tcPr>
                <w:p w14:paraId="78DEA944"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11108008"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上海市教育考试院</w:t>
                  </w:r>
                </w:p>
              </w:tc>
            </w:tr>
            <w:tr w:rsidR="00FF229E" w:rsidRPr="00FF229E" w14:paraId="1579A37A"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12509FD5" w14:textId="77777777" w:rsidR="00FF229E" w:rsidRPr="00F27CD3" w:rsidRDefault="00FF229E" w:rsidP="00904043">
                  <w:pPr>
                    <w:framePr w:hSpace="180" w:wrap="around" w:vAnchor="text" w:hAnchor="margin" w:xAlign="center" w:y="125"/>
                    <w:widowControl/>
                    <w:suppressOverlap/>
                    <w:rPr>
                      <w:rFonts w:ascii="仿宋" w:eastAsia="仿宋" w:hAnsi="仿宋" w:cs="宋体"/>
                      <w:kern w:val="0"/>
                      <w:sz w:val="18"/>
                      <w:szCs w:val="18"/>
                    </w:rPr>
                  </w:pPr>
                  <w:r w:rsidRPr="00F27CD3">
                    <w:rPr>
                      <w:rFonts w:ascii="仿宋" w:eastAsia="仿宋" w:hAnsi="仿宋" w:cs="宋体" w:hint="eastAsia"/>
                      <w:kern w:val="0"/>
                      <w:sz w:val="18"/>
                      <w:szCs w:val="18"/>
                    </w:rPr>
                    <w:t>中职校学业水平等级性考试取得1A或1B或2C（含）以上者</w:t>
                  </w:r>
                </w:p>
              </w:tc>
              <w:tc>
                <w:tcPr>
                  <w:tcW w:w="1522" w:type="dxa"/>
                  <w:vMerge/>
                  <w:tcBorders>
                    <w:top w:val="nil"/>
                    <w:left w:val="single" w:sz="4" w:space="0" w:color="auto"/>
                    <w:bottom w:val="single" w:sz="4" w:space="0" w:color="000000"/>
                    <w:right w:val="single" w:sz="4" w:space="0" w:color="auto"/>
                  </w:tcBorders>
                  <w:vAlign w:val="center"/>
                  <w:hideMark/>
                </w:tcPr>
                <w:p w14:paraId="3A1057D1"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p>
              </w:tc>
              <w:tc>
                <w:tcPr>
                  <w:tcW w:w="2460" w:type="dxa"/>
                  <w:tcBorders>
                    <w:top w:val="nil"/>
                    <w:left w:val="nil"/>
                    <w:bottom w:val="single" w:sz="4" w:space="0" w:color="auto"/>
                    <w:right w:val="single" w:sz="4" w:space="0" w:color="auto"/>
                  </w:tcBorders>
                  <w:shd w:val="clear" w:color="auto" w:fill="auto"/>
                  <w:vAlign w:val="center"/>
                  <w:hideMark/>
                </w:tcPr>
                <w:p w14:paraId="2005B190"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上海市教育考试院</w:t>
                  </w:r>
                </w:p>
              </w:tc>
            </w:tr>
            <w:tr w:rsidR="00FF229E" w:rsidRPr="00FF229E" w14:paraId="14DBD1CF" w14:textId="77777777" w:rsidTr="00FF229E">
              <w:trPr>
                <w:trHeight w:val="108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68141B4" w14:textId="1EC82AC3"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应届高中生学业水平合格性考试科目思想政治、历史、地理、物理、化学、</w:t>
                  </w:r>
                  <w:r w:rsidR="00046CB3">
                    <w:rPr>
                      <w:rFonts w:ascii="仿宋" w:eastAsia="仿宋" w:hAnsi="仿宋" w:cs="宋体" w:hint="eastAsia"/>
                      <w:kern w:val="0"/>
                      <w:sz w:val="18"/>
                      <w:szCs w:val="18"/>
                    </w:rPr>
                    <w:t>生物学/</w:t>
                  </w:r>
                  <w:r w:rsidRPr="00FF229E">
                    <w:rPr>
                      <w:rFonts w:ascii="仿宋" w:eastAsia="仿宋" w:hAnsi="仿宋" w:cs="宋体" w:hint="eastAsia"/>
                      <w:kern w:val="0"/>
                      <w:sz w:val="18"/>
                      <w:szCs w:val="18"/>
                    </w:rPr>
                    <w:t>生命科学、</w:t>
                  </w:r>
                  <w:r w:rsidR="00046CB3">
                    <w:rPr>
                      <w:rFonts w:ascii="仿宋" w:eastAsia="仿宋" w:hAnsi="仿宋" w:cs="宋体" w:hint="eastAsia"/>
                      <w:kern w:val="0"/>
                      <w:sz w:val="18"/>
                      <w:szCs w:val="18"/>
                    </w:rPr>
                    <w:t>信息技术/</w:t>
                  </w:r>
                  <w:r w:rsidRPr="00FF229E">
                    <w:rPr>
                      <w:rFonts w:ascii="仿宋" w:eastAsia="仿宋" w:hAnsi="仿宋" w:cs="宋体" w:hint="eastAsia"/>
                      <w:kern w:val="0"/>
                      <w:sz w:val="18"/>
                      <w:szCs w:val="18"/>
                    </w:rPr>
                    <w:t>信息科技七门科目全部合格者（以市教育考试院组织的考试成绩为准）</w:t>
                  </w:r>
                </w:p>
              </w:tc>
              <w:tc>
                <w:tcPr>
                  <w:tcW w:w="1522" w:type="dxa"/>
                  <w:tcBorders>
                    <w:top w:val="nil"/>
                    <w:left w:val="nil"/>
                    <w:bottom w:val="single" w:sz="4" w:space="0" w:color="auto"/>
                    <w:right w:val="single" w:sz="4" w:space="0" w:color="auto"/>
                  </w:tcBorders>
                  <w:shd w:val="clear" w:color="auto" w:fill="auto"/>
                  <w:vAlign w:val="center"/>
                  <w:hideMark/>
                </w:tcPr>
                <w:p w14:paraId="57C2940B"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不限</w:t>
                  </w:r>
                </w:p>
              </w:tc>
              <w:tc>
                <w:tcPr>
                  <w:tcW w:w="2460" w:type="dxa"/>
                  <w:tcBorders>
                    <w:top w:val="nil"/>
                    <w:left w:val="nil"/>
                    <w:bottom w:val="single" w:sz="4" w:space="0" w:color="auto"/>
                    <w:right w:val="single" w:sz="4" w:space="0" w:color="auto"/>
                  </w:tcBorders>
                  <w:shd w:val="clear" w:color="auto" w:fill="auto"/>
                  <w:vAlign w:val="center"/>
                  <w:hideMark/>
                </w:tcPr>
                <w:p w14:paraId="5EB65B5C"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上海市教育考试院</w:t>
                  </w:r>
                </w:p>
              </w:tc>
            </w:tr>
            <w:tr w:rsidR="00FF229E" w:rsidRPr="00FF229E" w14:paraId="24CBFABF"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500CAF91"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上海市奖学金三等奖以上（含三等奖）</w:t>
                  </w:r>
                </w:p>
              </w:tc>
              <w:tc>
                <w:tcPr>
                  <w:tcW w:w="1522" w:type="dxa"/>
                  <w:tcBorders>
                    <w:top w:val="nil"/>
                    <w:left w:val="nil"/>
                    <w:bottom w:val="single" w:sz="4" w:space="0" w:color="auto"/>
                    <w:right w:val="single" w:sz="4" w:space="0" w:color="auto"/>
                  </w:tcBorders>
                  <w:shd w:val="clear" w:color="auto" w:fill="auto"/>
                  <w:vAlign w:val="center"/>
                  <w:hideMark/>
                </w:tcPr>
                <w:p w14:paraId="11B81E74"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不限</w:t>
                  </w:r>
                </w:p>
              </w:tc>
              <w:tc>
                <w:tcPr>
                  <w:tcW w:w="2460" w:type="dxa"/>
                  <w:tcBorders>
                    <w:top w:val="nil"/>
                    <w:left w:val="nil"/>
                    <w:bottom w:val="single" w:sz="4" w:space="0" w:color="auto"/>
                    <w:right w:val="single" w:sz="4" w:space="0" w:color="auto"/>
                  </w:tcBorders>
                  <w:shd w:val="clear" w:color="auto" w:fill="auto"/>
                  <w:vAlign w:val="center"/>
                  <w:hideMark/>
                </w:tcPr>
                <w:p w14:paraId="5F74F446"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上海市教育委员会</w:t>
                  </w:r>
                </w:p>
              </w:tc>
            </w:tr>
            <w:tr w:rsidR="00FF229E" w:rsidRPr="00FF229E" w14:paraId="11AF5173" w14:textId="77777777" w:rsidTr="00FF229E">
              <w:trPr>
                <w:trHeight w:val="43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05F38A5"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中职校学业水平等级性考试取得1A或2B或3C（含）以上者</w:t>
                  </w:r>
                </w:p>
              </w:tc>
              <w:tc>
                <w:tcPr>
                  <w:tcW w:w="1522" w:type="dxa"/>
                  <w:tcBorders>
                    <w:top w:val="nil"/>
                    <w:left w:val="nil"/>
                    <w:bottom w:val="single" w:sz="4" w:space="0" w:color="auto"/>
                    <w:right w:val="single" w:sz="4" w:space="0" w:color="auto"/>
                  </w:tcBorders>
                  <w:shd w:val="clear" w:color="auto" w:fill="auto"/>
                  <w:vAlign w:val="center"/>
                  <w:hideMark/>
                </w:tcPr>
                <w:p w14:paraId="200CE1D1"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不限</w:t>
                  </w:r>
                </w:p>
              </w:tc>
              <w:tc>
                <w:tcPr>
                  <w:tcW w:w="2460" w:type="dxa"/>
                  <w:tcBorders>
                    <w:top w:val="nil"/>
                    <w:left w:val="nil"/>
                    <w:bottom w:val="single" w:sz="4" w:space="0" w:color="auto"/>
                    <w:right w:val="single" w:sz="4" w:space="0" w:color="auto"/>
                  </w:tcBorders>
                  <w:shd w:val="clear" w:color="auto" w:fill="auto"/>
                  <w:vAlign w:val="center"/>
                  <w:hideMark/>
                </w:tcPr>
                <w:p w14:paraId="293FDA88"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上海市教育考试院</w:t>
                  </w:r>
                </w:p>
              </w:tc>
            </w:tr>
            <w:tr w:rsidR="00FF229E" w:rsidRPr="00FF229E" w14:paraId="39C8BA3C" w14:textId="77777777" w:rsidTr="00FF229E">
              <w:trPr>
                <w:trHeight w:val="86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0DD46B8B"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高中阶段（含中专、职校和技校）获得校级（含）以上的三好学生、优秀学生干部、优秀团员或优秀团干部称号者</w:t>
                  </w:r>
                </w:p>
              </w:tc>
              <w:tc>
                <w:tcPr>
                  <w:tcW w:w="1522" w:type="dxa"/>
                  <w:tcBorders>
                    <w:top w:val="nil"/>
                    <w:left w:val="nil"/>
                    <w:bottom w:val="single" w:sz="4" w:space="0" w:color="auto"/>
                    <w:right w:val="single" w:sz="4" w:space="0" w:color="auto"/>
                  </w:tcBorders>
                  <w:shd w:val="clear" w:color="auto" w:fill="auto"/>
                  <w:vAlign w:val="center"/>
                  <w:hideMark/>
                </w:tcPr>
                <w:p w14:paraId="292E60E8"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不限</w:t>
                  </w:r>
                </w:p>
              </w:tc>
              <w:tc>
                <w:tcPr>
                  <w:tcW w:w="2460" w:type="dxa"/>
                  <w:tcBorders>
                    <w:top w:val="nil"/>
                    <w:left w:val="nil"/>
                    <w:bottom w:val="single" w:sz="4" w:space="0" w:color="auto"/>
                    <w:right w:val="single" w:sz="4" w:space="0" w:color="auto"/>
                  </w:tcBorders>
                  <w:shd w:val="clear" w:color="auto" w:fill="auto"/>
                  <w:vAlign w:val="center"/>
                  <w:hideMark/>
                </w:tcPr>
                <w:p w14:paraId="73485A9A"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盖章荣誉证书及奖状</w:t>
                  </w:r>
                </w:p>
              </w:tc>
            </w:tr>
            <w:tr w:rsidR="00FF229E" w:rsidRPr="00FF229E" w14:paraId="5ED19A0D" w14:textId="77777777" w:rsidTr="00FF229E">
              <w:trPr>
                <w:trHeight w:val="864"/>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49D660A" w14:textId="77777777" w:rsidR="00FF229E" w:rsidRPr="00FF229E" w:rsidRDefault="00FF229E" w:rsidP="00904043">
                  <w:pPr>
                    <w:framePr w:hSpace="180" w:wrap="around" w:vAnchor="text" w:hAnchor="margin" w:xAlign="center" w:y="125"/>
                    <w:widowControl/>
                    <w:suppressOverlap/>
                    <w:jc w:val="left"/>
                    <w:rPr>
                      <w:rFonts w:ascii="仿宋" w:eastAsia="仿宋" w:hAnsi="仿宋" w:cs="宋体"/>
                      <w:kern w:val="0"/>
                      <w:sz w:val="18"/>
                      <w:szCs w:val="18"/>
                    </w:rPr>
                  </w:pPr>
                  <w:r w:rsidRPr="00FF229E">
                    <w:rPr>
                      <w:rFonts w:ascii="仿宋" w:eastAsia="仿宋" w:hAnsi="仿宋" w:cs="宋体" w:hint="eastAsia"/>
                      <w:kern w:val="0"/>
                      <w:sz w:val="18"/>
                      <w:szCs w:val="18"/>
                    </w:rPr>
                    <w:t>高中阶段（含中专、职校和技校）获得田径、球类、游泳、武术、体操、健美或健美操项目国家三级运动员（含）以上称号者</w:t>
                  </w:r>
                </w:p>
              </w:tc>
              <w:tc>
                <w:tcPr>
                  <w:tcW w:w="1522" w:type="dxa"/>
                  <w:tcBorders>
                    <w:top w:val="nil"/>
                    <w:left w:val="nil"/>
                    <w:bottom w:val="single" w:sz="4" w:space="0" w:color="auto"/>
                    <w:right w:val="single" w:sz="4" w:space="0" w:color="auto"/>
                  </w:tcBorders>
                  <w:shd w:val="clear" w:color="auto" w:fill="auto"/>
                  <w:vAlign w:val="center"/>
                  <w:hideMark/>
                </w:tcPr>
                <w:p w14:paraId="05606A19"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不限</w:t>
                  </w:r>
                </w:p>
              </w:tc>
              <w:tc>
                <w:tcPr>
                  <w:tcW w:w="2460" w:type="dxa"/>
                  <w:tcBorders>
                    <w:top w:val="nil"/>
                    <w:left w:val="nil"/>
                    <w:bottom w:val="single" w:sz="4" w:space="0" w:color="auto"/>
                    <w:right w:val="single" w:sz="4" w:space="0" w:color="auto"/>
                  </w:tcBorders>
                  <w:shd w:val="clear" w:color="auto" w:fill="auto"/>
                  <w:vAlign w:val="center"/>
                  <w:hideMark/>
                </w:tcPr>
                <w:p w14:paraId="5ED2FA1A"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上海市体育局</w:t>
                  </w:r>
                </w:p>
              </w:tc>
            </w:tr>
            <w:tr w:rsidR="00FF229E" w:rsidRPr="00FF229E" w14:paraId="0802B879" w14:textId="77777777" w:rsidTr="00FF229E">
              <w:trPr>
                <w:trHeight w:val="1080"/>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2A0FC010"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高中阶段（含中专、职校和技校）在市级运动会中获得田径、球类、游泳、武术、健美项目个人前八名或集体前三名、个人或集体二等奖以上者</w:t>
                  </w:r>
                </w:p>
              </w:tc>
              <w:tc>
                <w:tcPr>
                  <w:tcW w:w="1522" w:type="dxa"/>
                  <w:tcBorders>
                    <w:top w:val="nil"/>
                    <w:left w:val="nil"/>
                    <w:bottom w:val="single" w:sz="4" w:space="0" w:color="auto"/>
                    <w:right w:val="single" w:sz="4" w:space="0" w:color="auto"/>
                  </w:tcBorders>
                  <w:shd w:val="clear" w:color="auto" w:fill="auto"/>
                  <w:vAlign w:val="center"/>
                  <w:hideMark/>
                </w:tcPr>
                <w:p w14:paraId="3947E966"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不限</w:t>
                  </w:r>
                </w:p>
              </w:tc>
              <w:tc>
                <w:tcPr>
                  <w:tcW w:w="2460" w:type="dxa"/>
                  <w:tcBorders>
                    <w:top w:val="nil"/>
                    <w:left w:val="nil"/>
                    <w:bottom w:val="single" w:sz="4" w:space="0" w:color="auto"/>
                    <w:right w:val="single" w:sz="4" w:space="0" w:color="auto"/>
                  </w:tcBorders>
                  <w:shd w:val="clear" w:color="auto" w:fill="auto"/>
                  <w:vAlign w:val="center"/>
                  <w:hideMark/>
                </w:tcPr>
                <w:p w14:paraId="16D1C1C1"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上海市体育局</w:t>
                  </w:r>
                </w:p>
              </w:tc>
            </w:tr>
            <w:tr w:rsidR="00FF229E" w:rsidRPr="00FF229E" w14:paraId="5E48816C" w14:textId="77777777" w:rsidTr="00FF229E">
              <w:trPr>
                <w:trHeight w:val="1512"/>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6B6BA5A3"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声乐、器乐或舞蹈考级七级（含）以上证书者</w:t>
                  </w:r>
                </w:p>
              </w:tc>
              <w:tc>
                <w:tcPr>
                  <w:tcW w:w="1522" w:type="dxa"/>
                  <w:tcBorders>
                    <w:top w:val="nil"/>
                    <w:left w:val="nil"/>
                    <w:bottom w:val="single" w:sz="4" w:space="0" w:color="auto"/>
                    <w:right w:val="single" w:sz="4" w:space="0" w:color="auto"/>
                  </w:tcBorders>
                  <w:shd w:val="clear" w:color="auto" w:fill="auto"/>
                  <w:vAlign w:val="center"/>
                  <w:hideMark/>
                </w:tcPr>
                <w:p w14:paraId="1BBE5A73" w14:textId="77777777" w:rsidR="00FF229E" w:rsidRPr="00FF229E" w:rsidRDefault="00FF229E" w:rsidP="00904043">
                  <w:pPr>
                    <w:framePr w:hSpace="180" w:wrap="around" w:vAnchor="text" w:hAnchor="margin" w:xAlign="center" w:y="125"/>
                    <w:widowControl/>
                    <w:suppressOverlap/>
                    <w:jc w:val="center"/>
                    <w:rPr>
                      <w:rFonts w:ascii="仿宋" w:eastAsia="仿宋" w:hAnsi="仿宋" w:cs="宋体"/>
                      <w:kern w:val="0"/>
                      <w:sz w:val="18"/>
                      <w:szCs w:val="18"/>
                    </w:rPr>
                  </w:pPr>
                  <w:r w:rsidRPr="00FF229E">
                    <w:rPr>
                      <w:rFonts w:ascii="仿宋" w:eastAsia="仿宋" w:hAnsi="仿宋" w:cs="宋体" w:hint="eastAsia"/>
                      <w:kern w:val="0"/>
                      <w:sz w:val="18"/>
                      <w:szCs w:val="18"/>
                    </w:rPr>
                    <w:t>不限</w:t>
                  </w:r>
                </w:p>
              </w:tc>
              <w:tc>
                <w:tcPr>
                  <w:tcW w:w="2460" w:type="dxa"/>
                  <w:tcBorders>
                    <w:top w:val="nil"/>
                    <w:left w:val="nil"/>
                    <w:bottom w:val="single" w:sz="4" w:space="0" w:color="auto"/>
                    <w:right w:val="single" w:sz="4" w:space="0" w:color="auto"/>
                  </w:tcBorders>
                  <w:shd w:val="clear" w:color="auto" w:fill="auto"/>
                  <w:vAlign w:val="center"/>
                  <w:hideMark/>
                </w:tcPr>
                <w:p w14:paraId="70A0A78B" w14:textId="77777777" w:rsidR="00FF229E" w:rsidRPr="00FF229E" w:rsidRDefault="00FF229E" w:rsidP="00904043">
                  <w:pPr>
                    <w:framePr w:hSpace="180" w:wrap="around" w:vAnchor="text" w:hAnchor="margin" w:xAlign="center" w:y="125"/>
                    <w:widowControl/>
                    <w:suppressOverlap/>
                    <w:rPr>
                      <w:rFonts w:ascii="仿宋" w:eastAsia="仿宋" w:hAnsi="仿宋" w:cs="宋体"/>
                      <w:kern w:val="0"/>
                      <w:sz w:val="18"/>
                      <w:szCs w:val="18"/>
                    </w:rPr>
                  </w:pPr>
                  <w:r w:rsidRPr="00FF229E">
                    <w:rPr>
                      <w:rFonts w:ascii="仿宋" w:eastAsia="仿宋" w:hAnsi="仿宋" w:cs="宋体" w:hint="eastAsia"/>
                      <w:kern w:val="0"/>
                      <w:sz w:val="18"/>
                      <w:szCs w:val="18"/>
                    </w:rPr>
                    <w:t>中央音乐学院、中国音乐家协会、中国音乐学院、上海音乐学院、上海音乐家协会、中国民族管弦乐学会、中国舞蹈家协会、北京舞蹈学院等</w:t>
                  </w:r>
                </w:p>
              </w:tc>
            </w:tr>
          </w:tbl>
          <w:p w14:paraId="14CB46BA" w14:textId="5FC63EB3" w:rsidR="00241CB5" w:rsidRPr="00241CB5" w:rsidRDefault="00241CB5" w:rsidP="004B3C90">
            <w:pPr>
              <w:rPr>
                <w:rFonts w:ascii="楷体_GB2312" w:eastAsia="楷体_GB2312" w:hAnsi="楷体"/>
                <w:sz w:val="28"/>
                <w:szCs w:val="28"/>
              </w:rPr>
            </w:pPr>
            <w:r w:rsidRPr="00822571">
              <w:rPr>
                <w:rFonts w:ascii="仿宋" w:eastAsia="仿宋" w:hAnsi="仿宋" w:hint="eastAsia"/>
                <w:bCs/>
                <w:color w:val="000000" w:themeColor="text1"/>
                <w:szCs w:val="21"/>
              </w:rPr>
              <w:t>除以上条件外，根据综合素质评价信息反映特别优秀者，可申请“免笔试、面试入学”考试，根据所报考专业类别实际要求，由招生工作领导小组进行鉴定。</w:t>
            </w:r>
          </w:p>
        </w:tc>
      </w:tr>
      <w:tr w:rsidR="00990EC8" w14:paraId="7112E9CA" w14:textId="77777777" w:rsidTr="000305BF">
        <w:trPr>
          <w:trHeight w:val="397"/>
        </w:trPr>
        <w:tc>
          <w:tcPr>
            <w:tcW w:w="3510" w:type="dxa"/>
            <w:gridSpan w:val="3"/>
            <w:tcBorders>
              <w:top w:val="single" w:sz="4" w:space="0" w:color="auto"/>
              <w:left w:val="single" w:sz="12" w:space="0" w:color="auto"/>
              <w:bottom w:val="single" w:sz="6" w:space="0" w:color="auto"/>
              <w:right w:val="single" w:sz="4" w:space="0" w:color="auto"/>
            </w:tcBorders>
            <w:vAlign w:val="center"/>
          </w:tcPr>
          <w:p w14:paraId="212AA0E9"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十二、录取规则</w:t>
            </w:r>
          </w:p>
        </w:tc>
        <w:tc>
          <w:tcPr>
            <w:tcW w:w="6888" w:type="dxa"/>
            <w:tcBorders>
              <w:top w:val="single" w:sz="4" w:space="0" w:color="auto"/>
              <w:left w:val="single" w:sz="4" w:space="0" w:color="auto"/>
              <w:bottom w:val="single" w:sz="4" w:space="0" w:color="auto"/>
              <w:right w:val="single" w:sz="12" w:space="0" w:color="auto"/>
            </w:tcBorders>
            <w:vAlign w:val="center"/>
          </w:tcPr>
          <w:p w14:paraId="47CE879B"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（一）对普通高中学业水平合格性考试成绩齐全的高中应届毕业生，采用普通高中学业水平合格性考试成绩与职业适应性测试成绩相结合的办法录取。</w:t>
            </w:r>
          </w:p>
          <w:p w14:paraId="5935219E" w14:textId="058E809A"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1.普通高中学业水平合格性考试成绩（思想政治、历史、地理、物理、化学、</w:t>
            </w:r>
            <w:r w:rsidR="00640696">
              <w:rPr>
                <w:rFonts w:ascii="楷体_GB2312" w:eastAsia="楷体_GB2312" w:hAnsi="楷体" w:hint="eastAsia"/>
                <w:sz w:val="28"/>
                <w:szCs w:val="28"/>
              </w:rPr>
              <w:t>生物学/</w:t>
            </w:r>
            <w:r w:rsidRPr="00241CB5">
              <w:rPr>
                <w:rFonts w:ascii="楷体_GB2312" w:eastAsia="楷体_GB2312" w:hAnsi="楷体" w:hint="eastAsia"/>
                <w:sz w:val="28"/>
                <w:szCs w:val="28"/>
              </w:rPr>
              <w:t>生命科学、</w:t>
            </w:r>
            <w:r w:rsidR="00640696">
              <w:rPr>
                <w:rFonts w:ascii="楷体_GB2312" w:eastAsia="楷体_GB2312" w:hAnsi="楷体" w:hint="eastAsia"/>
                <w:sz w:val="28"/>
                <w:szCs w:val="28"/>
              </w:rPr>
              <w:t>信息技术/</w:t>
            </w:r>
            <w:r w:rsidRPr="00241CB5">
              <w:rPr>
                <w:rFonts w:ascii="楷体_GB2312" w:eastAsia="楷体_GB2312" w:hAnsi="楷体" w:hint="eastAsia"/>
                <w:sz w:val="28"/>
                <w:szCs w:val="28"/>
              </w:rPr>
              <w:t>信息科技7门科目），以市教育考试院组织的考试成绩为准。折算办法：合格100分，不合格50分，分值700分。</w:t>
            </w:r>
          </w:p>
          <w:p w14:paraId="6657A235"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2.测试办法：</w:t>
            </w:r>
          </w:p>
          <w:p w14:paraId="4AF6B61A"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（1）一般专业：职业适应性测试300分（含文化基础150分、职业与心智90分、专业通识基础60分）；</w:t>
            </w:r>
          </w:p>
          <w:p w14:paraId="75B4DE08"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（2）艺术类专业：装饰画100分。</w:t>
            </w:r>
          </w:p>
          <w:p w14:paraId="36B6C9E6"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3.成绩计算：</w:t>
            </w:r>
          </w:p>
          <w:p w14:paraId="1D6C5319"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（1）一般专业成绩合成总分（满分1000分）=7门学业水平合格性考试折算成绩（满分700分）+职业适应性测试成绩（满分300分）。</w:t>
            </w:r>
          </w:p>
          <w:p w14:paraId="5FBCB80D"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（2）艺术类专业成绩合成总分（满分1300分）=7门学业水平合格性考试折算成绩（满分700分）+装饰画（满分100分）×6。</w:t>
            </w:r>
          </w:p>
          <w:p w14:paraId="65EDBFFC"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4.录取规则：</w:t>
            </w:r>
          </w:p>
          <w:p w14:paraId="6CEB0AA6"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（1）一般专业：按照分数优先原则，依据合成总分从高到低择优录取（按招生计划1:1划定）。同分则依次比较职业适应性测试中的文化基础、职业与心智、专业通识基础成绩。</w:t>
            </w:r>
          </w:p>
          <w:p w14:paraId="100475EC"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（2）艺术类专业：按照分数优先原则，依据合成总分从高到低择优录取（按招生计划1:1划定）。同分则比较装饰画成绩。</w:t>
            </w:r>
          </w:p>
          <w:p w14:paraId="162C9CB4" w14:textId="058B7F2F" w:rsid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5.征求志愿录取时，一般专业考生按7门学业水平合格性考试折算成绩+职业适应性测试成绩合成总分从高到低择优录取，同分则依次比较职业适应性测试中的文化基础、职业与心智、专业通识基础成绩；艺术类考生按7门学业水平合格性考试折算成绩合成总分从高到低择优录取，同分则依次比较思想政治、历史、地理、物理、化学、</w:t>
            </w:r>
            <w:r w:rsidR="00DD6FE2">
              <w:rPr>
                <w:rFonts w:ascii="楷体_GB2312" w:eastAsia="楷体_GB2312" w:hAnsi="楷体" w:hint="eastAsia"/>
                <w:sz w:val="28"/>
                <w:szCs w:val="28"/>
              </w:rPr>
              <w:t>生物学/</w:t>
            </w:r>
            <w:r w:rsidR="00DD6FE2" w:rsidRPr="00241CB5">
              <w:rPr>
                <w:rFonts w:ascii="楷体_GB2312" w:eastAsia="楷体_GB2312" w:hAnsi="楷体" w:hint="eastAsia"/>
                <w:sz w:val="28"/>
                <w:szCs w:val="28"/>
              </w:rPr>
              <w:t>生命科学、</w:t>
            </w:r>
            <w:r w:rsidR="00DD6FE2">
              <w:rPr>
                <w:rFonts w:ascii="楷体_GB2312" w:eastAsia="楷体_GB2312" w:hAnsi="楷体" w:hint="eastAsia"/>
                <w:sz w:val="28"/>
                <w:szCs w:val="28"/>
              </w:rPr>
              <w:t>信息技术/</w:t>
            </w:r>
            <w:r w:rsidR="00DD6FE2" w:rsidRPr="00241CB5">
              <w:rPr>
                <w:rFonts w:ascii="楷体_GB2312" w:eastAsia="楷体_GB2312" w:hAnsi="楷体" w:hint="eastAsia"/>
                <w:sz w:val="28"/>
                <w:szCs w:val="28"/>
              </w:rPr>
              <w:t>信息科技</w:t>
            </w:r>
            <w:r w:rsidRPr="00241CB5">
              <w:rPr>
                <w:rFonts w:ascii="楷体_GB2312" w:eastAsia="楷体_GB2312" w:hAnsi="楷体" w:hint="eastAsia"/>
                <w:sz w:val="28"/>
                <w:szCs w:val="28"/>
              </w:rPr>
              <w:t>学业水平合格性考试折算成绩。</w:t>
            </w:r>
          </w:p>
          <w:p w14:paraId="539AE72B" w14:textId="6B62EABD" w:rsidR="008E3AC9" w:rsidRPr="00241CB5" w:rsidRDefault="008E3AC9" w:rsidP="00241CB5">
            <w:pPr>
              <w:spacing w:line="400" w:lineRule="exact"/>
              <w:rPr>
                <w:rFonts w:ascii="楷体_GB2312" w:eastAsia="楷体_GB2312" w:hAnsi="楷体"/>
                <w:sz w:val="28"/>
                <w:szCs w:val="28"/>
              </w:rPr>
            </w:pPr>
            <w:r>
              <w:rPr>
                <w:rFonts w:ascii="楷体_GB2312" w:eastAsia="楷体_GB2312" w:hAnsi="楷体" w:hint="eastAsia"/>
                <w:sz w:val="28"/>
                <w:szCs w:val="28"/>
              </w:rPr>
              <w:t>6</w:t>
            </w:r>
            <w:r>
              <w:rPr>
                <w:rFonts w:ascii="楷体_GB2312" w:eastAsia="楷体_GB2312" w:hAnsi="楷体"/>
                <w:sz w:val="28"/>
                <w:szCs w:val="28"/>
              </w:rPr>
              <w:t>.</w:t>
            </w:r>
            <w:r w:rsidRPr="008E3AC9">
              <w:rPr>
                <w:rFonts w:ascii="楷体_GB2312" w:eastAsia="楷体_GB2312" w:hAnsi="楷体" w:hint="eastAsia"/>
                <w:sz w:val="28"/>
                <w:szCs w:val="28"/>
              </w:rPr>
              <w:t>录取时满足考生第一专业志愿</w:t>
            </w:r>
            <w:r w:rsidR="00904043">
              <w:rPr>
                <w:rFonts w:ascii="楷体_GB2312" w:eastAsia="楷体_GB2312" w:hAnsi="楷体" w:hint="eastAsia"/>
                <w:sz w:val="28"/>
                <w:szCs w:val="28"/>
              </w:rPr>
              <w:t>。</w:t>
            </w:r>
          </w:p>
          <w:p w14:paraId="4884612F"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（二）对中等职业教育的公共基础课程语文、数学、英语3门科目合格性考试成绩齐全的中等职业学校（含中专、职校和技校）应届毕业生，采用文化素质测试成绩与职业技能测试成绩相结合的办法录取。</w:t>
            </w:r>
          </w:p>
          <w:p w14:paraId="19911FF8"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1.文化素质测试使用中等职业学校学生学业水平公共基础课语文、数学、英语3门科目的合格性考试成绩，每门满分50分，共计150分，以市教育考试院组织的考试成绩为准，其中“合格”计50分，“不合格”但参加学校组织的补考“合格”计45分，“不合格”且参加学校组织的补考仍“不合格”或未参加补考计25分。</w:t>
            </w:r>
          </w:p>
          <w:p w14:paraId="6F84230A"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2.测试办法：</w:t>
            </w:r>
          </w:p>
          <w:p w14:paraId="3B412E72"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（1）一般专业：素质技能测试100分。</w:t>
            </w:r>
          </w:p>
          <w:p w14:paraId="4E9F8FF9"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（2）艺术类专业：装饰画100分。</w:t>
            </w:r>
          </w:p>
          <w:p w14:paraId="5A632503"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3.成绩计算：</w:t>
            </w:r>
          </w:p>
          <w:p w14:paraId="288FD0F6"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（1）一般专业成绩合成总分（满分250分）=3门学业水平合格性考试折算成绩（满分150分）+素质技能测试成绩（满分100分）。</w:t>
            </w:r>
          </w:p>
          <w:p w14:paraId="30504449"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（2）艺术类专业成绩合成总分（满分250分）=3门学业水平合格性考试折算成绩（满分150分）+装饰画（满分100分）。</w:t>
            </w:r>
          </w:p>
          <w:p w14:paraId="125872F9"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4.录取规则：</w:t>
            </w:r>
          </w:p>
          <w:p w14:paraId="663F74C0"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（1）一般专业：按照分数优先原则，依据合成总分从高到低择优录取（按招生计划1:1划定）。同分则依次比较英语、语文、数学学业水平等级性考试成绩（若无学业水平等级考试成绩，则视作零分）。</w:t>
            </w:r>
          </w:p>
          <w:p w14:paraId="2B6ECFBB"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（2）艺术类专业：按照分数优先原则，依据合成总分从高到低择优录取（按招生计划1:1划定）。同分则比较装饰画成绩。</w:t>
            </w:r>
          </w:p>
          <w:p w14:paraId="5523F493" w14:textId="0F7BB84B" w:rsid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5.征求志愿录取时，考生按3门学业水平合格性考试折算成绩合成总分从高到低择优录取，同分则依次比较英语、语文、数学学业水平等级性考试成绩（若无学业水平等级考试成绩，则视作零分）。</w:t>
            </w:r>
          </w:p>
          <w:p w14:paraId="1859CB46" w14:textId="0C8C8308" w:rsidR="008E3AC9" w:rsidRPr="00241CB5" w:rsidRDefault="008E3AC9" w:rsidP="00241CB5">
            <w:pPr>
              <w:spacing w:line="400" w:lineRule="exact"/>
              <w:rPr>
                <w:rFonts w:ascii="楷体_GB2312" w:eastAsia="楷体_GB2312" w:hAnsi="楷体"/>
                <w:sz w:val="28"/>
                <w:szCs w:val="28"/>
              </w:rPr>
            </w:pPr>
            <w:r>
              <w:rPr>
                <w:rFonts w:ascii="楷体_GB2312" w:eastAsia="楷体_GB2312" w:hAnsi="楷体" w:hint="eastAsia"/>
                <w:sz w:val="28"/>
                <w:szCs w:val="28"/>
              </w:rPr>
              <w:t>6</w:t>
            </w:r>
            <w:r>
              <w:rPr>
                <w:rFonts w:ascii="楷体_GB2312" w:eastAsia="楷体_GB2312" w:hAnsi="楷体"/>
                <w:sz w:val="28"/>
                <w:szCs w:val="28"/>
              </w:rPr>
              <w:t>.</w:t>
            </w:r>
            <w:r w:rsidRPr="008E3AC9">
              <w:rPr>
                <w:rFonts w:ascii="楷体_GB2312" w:eastAsia="楷体_GB2312" w:hAnsi="楷体" w:hint="eastAsia"/>
                <w:sz w:val="28"/>
                <w:szCs w:val="28"/>
              </w:rPr>
              <w:t>录取时满足考生第一专业志愿</w:t>
            </w:r>
            <w:r>
              <w:rPr>
                <w:rFonts w:ascii="楷体_GB2312" w:eastAsia="楷体_GB2312" w:hAnsi="楷体" w:hint="eastAsia"/>
                <w:sz w:val="28"/>
                <w:szCs w:val="28"/>
              </w:rPr>
              <w:t>。</w:t>
            </w:r>
          </w:p>
          <w:p w14:paraId="5F6A9BB8"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三）高中往届毕业生及普通高中学业水平合格性考试成绩不全的高中应届毕业生、中等职业学校（含中专、职校和技校）往届毕业生及中等职业教育的公共基础课程语文、数学、英语3门科目合格性考试成绩不全的中等职业学校（含中专、职校和技校）应届毕业生，采用统一入学测试成绩与职业技能测试成绩相结合的办法录取。</w:t>
            </w:r>
          </w:p>
          <w:p w14:paraId="17E4C666"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1.测试办法：</w:t>
            </w:r>
          </w:p>
          <w:p w14:paraId="3E9C07C1"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（1）一般专业：统一入学测试150分，素质技能测试100分。</w:t>
            </w:r>
          </w:p>
          <w:p w14:paraId="02E242A5"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（2）艺术类专业：统一入学测试150分，装饰画100分。</w:t>
            </w:r>
          </w:p>
          <w:p w14:paraId="3D236B04"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2.成绩计算：</w:t>
            </w:r>
          </w:p>
          <w:p w14:paraId="12CD3F57"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（1）一般专业成绩合成总分（满分250分）=统一入学测试成绩（满分150分）+素质技能测试成绩（满分100分）。</w:t>
            </w:r>
          </w:p>
          <w:p w14:paraId="6703B0A3"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（2）艺术类专业成绩合成总分（满分250分）=统一入学测试成绩（满分150分）+装饰画（满分100分）。</w:t>
            </w:r>
          </w:p>
          <w:p w14:paraId="139C5AB9"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3.录取规则：</w:t>
            </w:r>
          </w:p>
          <w:p w14:paraId="70512832"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（1）一般专业：按照分数优先原则，依据合成总分从高到低择优录取（按招生计划1:1划定）。同分则比较统一入学测试成绩。</w:t>
            </w:r>
          </w:p>
          <w:p w14:paraId="748000D2"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（2）艺术类专业：按照分数优先原则，依据合成总分从高到低择优录取（按招生计划1:1划定）。同分则比较装饰画成绩。</w:t>
            </w:r>
          </w:p>
          <w:p w14:paraId="435AE645" w14:textId="30ACADB7" w:rsidR="00990EC8"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4.征求志愿录取时，考生按统一入学测试成绩合成总分从高到低择优录取。</w:t>
            </w:r>
          </w:p>
          <w:p w14:paraId="6B910B76" w14:textId="717ACF9D" w:rsidR="008E3AC9" w:rsidRDefault="008E3AC9" w:rsidP="00241CB5">
            <w:pPr>
              <w:spacing w:line="400" w:lineRule="exact"/>
              <w:rPr>
                <w:rFonts w:ascii="楷体_GB2312" w:eastAsia="楷体_GB2312" w:hAnsi="楷体"/>
                <w:sz w:val="28"/>
                <w:szCs w:val="28"/>
              </w:rPr>
            </w:pPr>
            <w:r>
              <w:rPr>
                <w:rFonts w:ascii="楷体_GB2312" w:eastAsia="楷体_GB2312" w:hAnsi="楷体" w:hint="eastAsia"/>
                <w:sz w:val="28"/>
                <w:szCs w:val="28"/>
              </w:rPr>
              <w:t>5</w:t>
            </w:r>
            <w:r>
              <w:rPr>
                <w:rFonts w:ascii="楷体_GB2312" w:eastAsia="楷体_GB2312" w:hAnsi="楷体"/>
                <w:sz w:val="28"/>
                <w:szCs w:val="28"/>
              </w:rPr>
              <w:t>.</w:t>
            </w:r>
            <w:r>
              <w:rPr>
                <w:rFonts w:ascii="楷体_GB2312" w:eastAsia="楷体_GB2312" w:hAnsi="楷体" w:hint="eastAsia"/>
                <w:sz w:val="28"/>
                <w:szCs w:val="28"/>
              </w:rPr>
              <w:t>录取时满足考生第一专业志愿。</w:t>
            </w:r>
          </w:p>
          <w:p w14:paraId="7B6BC935" w14:textId="63B550F0"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（四）获得世界技能组织主办的“世界技能大赛（World Skills Competition）”中获奖的中国国家代表队选手且符合(教学厅〔2020〕3号)文件规定的考生，可获得保送至我校的资格。（证明材料递交方式参照校测方案）</w:t>
            </w:r>
          </w:p>
        </w:tc>
      </w:tr>
      <w:tr w:rsidR="00990EC8" w14:paraId="27CC541A" w14:textId="77777777" w:rsidTr="000305BF">
        <w:trPr>
          <w:trHeight w:val="397"/>
        </w:trPr>
        <w:tc>
          <w:tcPr>
            <w:tcW w:w="1951" w:type="dxa"/>
            <w:gridSpan w:val="2"/>
            <w:vMerge w:val="restart"/>
            <w:tcBorders>
              <w:top w:val="single" w:sz="6" w:space="0" w:color="auto"/>
              <w:left w:val="single" w:sz="12" w:space="0" w:color="auto"/>
              <w:bottom w:val="single" w:sz="4" w:space="0" w:color="auto"/>
              <w:right w:val="single" w:sz="6" w:space="0" w:color="auto"/>
            </w:tcBorders>
            <w:vAlign w:val="center"/>
          </w:tcPr>
          <w:p w14:paraId="7D9FEE2E" w14:textId="77777777" w:rsidR="00990EC8" w:rsidRDefault="00000000">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十三、收费标准</w:t>
            </w:r>
          </w:p>
        </w:tc>
        <w:tc>
          <w:tcPr>
            <w:tcW w:w="1559" w:type="dxa"/>
            <w:tcBorders>
              <w:top w:val="single" w:sz="6" w:space="0" w:color="auto"/>
              <w:left w:val="single" w:sz="6" w:space="0" w:color="auto"/>
              <w:bottom w:val="single" w:sz="4" w:space="0" w:color="auto"/>
              <w:right w:val="single" w:sz="6" w:space="0" w:color="auto"/>
            </w:tcBorders>
            <w:vAlign w:val="center"/>
          </w:tcPr>
          <w:p w14:paraId="7B814807" w14:textId="77777777" w:rsidR="00990EC8" w:rsidRDefault="00000000">
            <w:pPr>
              <w:spacing w:line="40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学费标准</w:t>
            </w:r>
          </w:p>
        </w:tc>
        <w:tc>
          <w:tcPr>
            <w:tcW w:w="6888" w:type="dxa"/>
            <w:tcBorders>
              <w:top w:val="single" w:sz="4" w:space="0" w:color="auto"/>
              <w:left w:val="single" w:sz="6" w:space="0" w:color="auto"/>
              <w:bottom w:val="single" w:sz="4" w:space="0" w:color="auto"/>
              <w:right w:val="single" w:sz="12" w:space="0" w:color="auto"/>
            </w:tcBorders>
            <w:vAlign w:val="center"/>
          </w:tcPr>
          <w:p w14:paraId="22890C62" w14:textId="77777777" w:rsidR="00990EC8" w:rsidRDefault="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应用英语、商务英语、应用日语、应用韩语、应用德语、应用法语、应用西班牙语、应用俄语（对外市场商务方向）、大数据与会计、国际商务、酒店管理与数字化运营、学前教育、法律事务、新闻采编与制作、影视编导、艺术设计（少儿美术）、视觉传达设计、游戏艺术设计、环境艺术设计专业21800元/生/年；</w:t>
            </w:r>
          </w:p>
          <w:p w14:paraId="1760FDEF"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数控技术、机电一体化技术（智能设备维护与保养）、大数据技术、软件技术、休闲体育专业20000元/生/年；</w:t>
            </w:r>
          </w:p>
          <w:p w14:paraId="7EFA6E58" w14:textId="77777777" w:rsidR="00241CB5" w:rsidRP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会展策划与管理（中澳合作）、大数据技术（大数据分析中美合作）专业28000元/生/年。</w:t>
            </w:r>
          </w:p>
          <w:p w14:paraId="29B53559" w14:textId="686832D5" w:rsidR="00241CB5" w:rsidRDefault="00241CB5" w:rsidP="00241CB5">
            <w:pPr>
              <w:spacing w:line="400" w:lineRule="exact"/>
              <w:rPr>
                <w:rFonts w:ascii="楷体_GB2312" w:eastAsia="楷体_GB2312" w:hAnsi="楷体"/>
                <w:sz w:val="28"/>
                <w:szCs w:val="28"/>
              </w:rPr>
            </w:pPr>
            <w:r w:rsidRPr="00241CB5">
              <w:rPr>
                <w:rFonts w:ascii="楷体_GB2312" w:eastAsia="楷体_GB2312" w:hAnsi="楷体" w:hint="eastAsia"/>
                <w:sz w:val="28"/>
                <w:szCs w:val="28"/>
              </w:rPr>
              <w:t>（沪教委民﹝2015﹞4号）</w:t>
            </w:r>
          </w:p>
        </w:tc>
      </w:tr>
      <w:tr w:rsidR="000305BF" w14:paraId="049B45EC" w14:textId="77777777" w:rsidTr="000305BF">
        <w:trPr>
          <w:trHeight w:val="397"/>
        </w:trPr>
        <w:tc>
          <w:tcPr>
            <w:tcW w:w="1951" w:type="dxa"/>
            <w:gridSpan w:val="2"/>
            <w:vMerge/>
            <w:tcBorders>
              <w:top w:val="single" w:sz="6" w:space="0" w:color="auto"/>
              <w:left w:val="single" w:sz="12" w:space="0" w:color="auto"/>
              <w:bottom w:val="single" w:sz="4" w:space="0" w:color="auto"/>
              <w:right w:val="single" w:sz="6" w:space="0" w:color="auto"/>
            </w:tcBorders>
            <w:vAlign w:val="center"/>
          </w:tcPr>
          <w:p w14:paraId="02CAD1E7" w14:textId="77777777" w:rsidR="000305BF" w:rsidRDefault="000305BF" w:rsidP="000305BF">
            <w:pPr>
              <w:widowControl/>
              <w:jc w:val="left"/>
              <w:rPr>
                <w:rFonts w:ascii="仿宋_GB2312" w:eastAsia="仿宋_GB2312" w:hAnsi="仿宋"/>
                <w:b/>
                <w:w w:val="90"/>
                <w:sz w:val="28"/>
                <w:szCs w:val="28"/>
              </w:rPr>
            </w:pPr>
          </w:p>
        </w:tc>
        <w:tc>
          <w:tcPr>
            <w:tcW w:w="1559" w:type="dxa"/>
            <w:tcBorders>
              <w:top w:val="single" w:sz="4" w:space="0" w:color="auto"/>
              <w:left w:val="single" w:sz="6" w:space="0" w:color="auto"/>
              <w:bottom w:val="single" w:sz="4" w:space="0" w:color="auto"/>
              <w:right w:val="single" w:sz="6" w:space="0" w:color="auto"/>
            </w:tcBorders>
            <w:vAlign w:val="center"/>
          </w:tcPr>
          <w:p w14:paraId="39E34AE8" w14:textId="7A0E1510" w:rsidR="000305BF" w:rsidRDefault="000305BF" w:rsidP="000305BF">
            <w:pPr>
              <w:spacing w:line="40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住宿费标准</w:t>
            </w:r>
          </w:p>
        </w:tc>
        <w:tc>
          <w:tcPr>
            <w:tcW w:w="6888" w:type="dxa"/>
            <w:tcBorders>
              <w:top w:val="single" w:sz="4" w:space="0" w:color="auto"/>
              <w:left w:val="single" w:sz="6" w:space="0" w:color="auto"/>
              <w:bottom w:val="single" w:sz="4" w:space="0" w:color="auto"/>
              <w:right w:val="single" w:sz="12" w:space="0" w:color="auto"/>
            </w:tcBorders>
            <w:vAlign w:val="center"/>
          </w:tcPr>
          <w:p w14:paraId="094B0CA3" w14:textId="77777777" w:rsidR="000305BF" w:rsidRPr="00241CB5" w:rsidRDefault="000305BF" w:rsidP="000305BF">
            <w:pPr>
              <w:spacing w:line="400" w:lineRule="exact"/>
              <w:rPr>
                <w:rFonts w:ascii="楷体_GB2312" w:eastAsia="楷体_GB2312" w:hAnsi="楷体"/>
                <w:sz w:val="28"/>
                <w:szCs w:val="28"/>
              </w:rPr>
            </w:pPr>
            <w:r w:rsidRPr="00241CB5">
              <w:rPr>
                <w:rFonts w:ascii="楷体_GB2312" w:eastAsia="楷体_GB2312" w:hAnsi="楷体" w:hint="eastAsia"/>
                <w:sz w:val="28"/>
                <w:szCs w:val="28"/>
              </w:rPr>
              <w:t>4500元/生/年（四人间），3800元/生/年（六人间）。</w:t>
            </w:r>
          </w:p>
          <w:p w14:paraId="5FBD84C4" w14:textId="1F308C94" w:rsidR="000305BF" w:rsidRPr="00241CB5" w:rsidRDefault="000305BF" w:rsidP="000305BF">
            <w:pPr>
              <w:spacing w:line="400" w:lineRule="exact"/>
              <w:rPr>
                <w:rFonts w:ascii="楷体_GB2312" w:eastAsia="楷体_GB2312" w:hAnsi="楷体"/>
                <w:sz w:val="28"/>
                <w:szCs w:val="28"/>
              </w:rPr>
            </w:pPr>
            <w:r w:rsidRPr="00241CB5">
              <w:rPr>
                <w:rFonts w:ascii="楷体_GB2312" w:eastAsia="楷体_GB2312" w:hAnsi="楷体" w:hint="eastAsia"/>
                <w:sz w:val="28"/>
                <w:szCs w:val="28"/>
              </w:rPr>
              <w:t>（沪教委民﹝2015﹞4号）</w:t>
            </w:r>
          </w:p>
        </w:tc>
      </w:tr>
      <w:tr w:rsidR="000305BF" w14:paraId="2F7EFC73" w14:textId="77777777" w:rsidTr="000305BF">
        <w:trPr>
          <w:trHeight w:val="397"/>
        </w:trPr>
        <w:tc>
          <w:tcPr>
            <w:tcW w:w="1951" w:type="dxa"/>
            <w:gridSpan w:val="2"/>
            <w:vMerge/>
            <w:tcBorders>
              <w:top w:val="single" w:sz="6" w:space="0" w:color="auto"/>
              <w:left w:val="single" w:sz="12" w:space="0" w:color="auto"/>
              <w:bottom w:val="single" w:sz="4" w:space="0" w:color="auto"/>
              <w:right w:val="single" w:sz="6" w:space="0" w:color="auto"/>
            </w:tcBorders>
            <w:vAlign w:val="center"/>
          </w:tcPr>
          <w:p w14:paraId="64C328D5" w14:textId="77777777" w:rsidR="000305BF" w:rsidRDefault="000305BF" w:rsidP="000305BF">
            <w:pPr>
              <w:widowControl/>
              <w:jc w:val="left"/>
              <w:rPr>
                <w:rFonts w:ascii="仿宋_GB2312" w:eastAsia="仿宋_GB2312" w:hAnsi="仿宋"/>
                <w:b/>
                <w:w w:val="90"/>
                <w:sz w:val="28"/>
                <w:szCs w:val="28"/>
              </w:rPr>
            </w:pPr>
          </w:p>
        </w:tc>
        <w:tc>
          <w:tcPr>
            <w:tcW w:w="1559" w:type="dxa"/>
            <w:tcBorders>
              <w:top w:val="single" w:sz="4" w:space="0" w:color="auto"/>
              <w:left w:val="single" w:sz="6" w:space="0" w:color="auto"/>
              <w:bottom w:val="single" w:sz="4" w:space="0" w:color="auto"/>
              <w:right w:val="single" w:sz="6" w:space="0" w:color="auto"/>
            </w:tcBorders>
            <w:vAlign w:val="center"/>
          </w:tcPr>
          <w:p w14:paraId="2E0266D8" w14:textId="7AA2F1B3" w:rsidR="000305BF" w:rsidRDefault="000305BF" w:rsidP="000305BF">
            <w:pPr>
              <w:spacing w:line="40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报名、考试费</w:t>
            </w:r>
          </w:p>
        </w:tc>
        <w:tc>
          <w:tcPr>
            <w:tcW w:w="6888" w:type="dxa"/>
            <w:tcBorders>
              <w:top w:val="single" w:sz="4" w:space="0" w:color="auto"/>
              <w:left w:val="single" w:sz="6" w:space="0" w:color="auto"/>
              <w:bottom w:val="single" w:sz="4" w:space="0" w:color="auto"/>
              <w:right w:val="single" w:sz="12" w:space="0" w:color="auto"/>
            </w:tcBorders>
            <w:vAlign w:val="center"/>
          </w:tcPr>
          <w:p w14:paraId="2D3042CA" w14:textId="162F53C0" w:rsidR="000305BF" w:rsidRDefault="008E3AC9" w:rsidP="00550244">
            <w:pPr>
              <w:spacing w:line="400" w:lineRule="exact"/>
              <w:rPr>
                <w:rFonts w:ascii="楷体_GB2312" w:eastAsia="楷体_GB2312" w:hAnsi="楷体"/>
                <w:sz w:val="28"/>
                <w:szCs w:val="28"/>
              </w:rPr>
            </w:pPr>
            <w:r w:rsidRPr="008E3AC9">
              <w:rPr>
                <w:rFonts w:ascii="楷体_GB2312" w:eastAsia="楷体_GB2312" w:hAnsi="楷体" w:hint="eastAsia"/>
                <w:sz w:val="28"/>
                <w:szCs w:val="28"/>
              </w:rPr>
              <w:t>报名费14元/人；考试费：艺术类专业校测科目为50元/科、其他科目26元/科。</w:t>
            </w:r>
          </w:p>
        </w:tc>
      </w:tr>
      <w:tr w:rsidR="000305BF" w14:paraId="12DFF3DB" w14:textId="77777777" w:rsidTr="000305BF">
        <w:trPr>
          <w:trHeight w:val="397"/>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35A7A30A" w14:textId="77777777" w:rsidR="000305BF" w:rsidRDefault="000305BF" w:rsidP="000305BF">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十四、资助政策</w:t>
            </w:r>
          </w:p>
        </w:tc>
        <w:tc>
          <w:tcPr>
            <w:tcW w:w="6888" w:type="dxa"/>
            <w:tcBorders>
              <w:top w:val="single" w:sz="4" w:space="0" w:color="auto"/>
              <w:left w:val="single" w:sz="4" w:space="0" w:color="auto"/>
              <w:bottom w:val="single" w:sz="4" w:space="0" w:color="auto"/>
              <w:right w:val="single" w:sz="12" w:space="0" w:color="auto"/>
            </w:tcBorders>
            <w:vAlign w:val="center"/>
          </w:tcPr>
          <w:p w14:paraId="7B26999C" w14:textId="2BC9B711" w:rsidR="000305BF" w:rsidRDefault="000305BF" w:rsidP="000305BF">
            <w:pPr>
              <w:spacing w:line="400" w:lineRule="exact"/>
              <w:rPr>
                <w:rFonts w:ascii="楷体_GB2312" w:eastAsia="楷体_GB2312" w:hAnsi="楷体"/>
                <w:sz w:val="28"/>
                <w:szCs w:val="28"/>
              </w:rPr>
            </w:pPr>
            <w:r w:rsidRPr="00241CB5">
              <w:rPr>
                <w:rFonts w:ascii="楷体_GB2312" w:eastAsia="楷体_GB2312" w:hAnsi="楷体" w:hint="eastAsia"/>
                <w:sz w:val="28"/>
                <w:szCs w:val="28"/>
              </w:rPr>
              <w:t>我校认真执行国家和本市相关学生资助规定，被本校录取的家庭经济困难学生可通过“绿色通道”申请入学，入学后可按规定申请国家奖学金、国家励志奖学金、上海市奖学金、国家助学金、国家助学贷款、勤工助学岗位、特殊困难补助和学费减免等。同时，学校还设立学校奖学金。我校承诺：确保被本校录取的学生不因家庭经济困难而辍学。</w:t>
            </w:r>
          </w:p>
        </w:tc>
      </w:tr>
      <w:tr w:rsidR="000305BF" w14:paraId="7B37937F" w14:textId="77777777" w:rsidTr="000305BF">
        <w:trPr>
          <w:trHeight w:val="397"/>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349AC78A" w14:textId="77777777" w:rsidR="000305BF" w:rsidRDefault="000305BF" w:rsidP="000305BF">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十五、监督机制及举报电话</w:t>
            </w:r>
          </w:p>
        </w:tc>
        <w:tc>
          <w:tcPr>
            <w:tcW w:w="6888" w:type="dxa"/>
            <w:tcBorders>
              <w:top w:val="single" w:sz="4" w:space="0" w:color="auto"/>
              <w:left w:val="single" w:sz="4" w:space="0" w:color="auto"/>
              <w:bottom w:val="single" w:sz="4" w:space="0" w:color="auto"/>
              <w:right w:val="single" w:sz="12" w:space="0" w:color="auto"/>
            </w:tcBorders>
            <w:vAlign w:val="center"/>
          </w:tcPr>
          <w:p w14:paraId="2D94DF79" w14:textId="77777777" w:rsidR="000305BF" w:rsidRPr="00241CB5" w:rsidRDefault="000305BF" w:rsidP="000305BF">
            <w:pPr>
              <w:spacing w:line="400" w:lineRule="exact"/>
              <w:rPr>
                <w:rFonts w:ascii="楷体_GB2312" w:eastAsia="楷体_GB2312" w:hAnsi="楷体"/>
                <w:sz w:val="28"/>
                <w:szCs w:val="28"/>
              </w:rPr>
            </w:pPr>
            <w:r w:rsidRPr="00241CB5">
              <w:rPr>
                <w:rFonts w:ascii="楷体_GB2312" w:eastAsia="楷体_GB2312" w:hAnsi="楷体" w:hint="eastAsia"/>
                <w:sz w:val="28"/>
                <w:szCs w:val="28"/>
              </w:rPr>
              <w:t>我校专科层次依法自主招生全程接受本校纪委监察处监督。</w:t>
            </w:r>
          </w:p>
          <w:p w14:paraId="30E5CEB4" w14:textId="434DE578" w:rsidR="000305BF" w:rsidRDefault="000305BF" w:rsidP="000305BF">
            <w:pPr>
              <w:spacing w:line="400" w:lineRule="exact"/>
              <w:rPr>
                <w:rFonts w:ascii="楷体" w:eastAsia="楷体" w:hAnsi="楷体"/>
                <w:sz w:val="28"/>
                <w:szCs w:val="28"/>
              </w:rPr>
            </w:pPr>
            <w:r w:rsidRPr="00241CB5">
              <w:rPr>
                <w:rFonts w:ascii="楷体_GB2312" w:eastAsia="楷体_GB2312" w:hAnsi="楷体" w:hint="eastAsia"/>
                <w:sz w:val="28"/>
                <w:szCs w:val="28"/>
              </w:rPr>
              <w:t>举报电话：021-68020838</w:t>
            </w:r>
          </w:p>
        </w:tc>
      </w:tr>
      <w:tr w:rsidR="000305BF" w14:paraId="3DA7C6F3" w14:textId="77777777" w:rsidTr="000305BF">
        <w:trPr>
          <w:trHeight w:val="397"/>
        </w:trPr>
        <w:tc>
          <w:tcPr>
            <w:tcW w:w="3510" w:type="dxa"/>
            <w:gridSpan w:val="3"/>
            <w:tcBorders>
              <w:top w:val="single" w:sz="4" w:space="0" w:color="auto"/>
              <w:left w:val="single" w:sz="12" w:space="0" w:color="auto"/>
              <w:bottom w:val="single" w:sz="4" w:space="0" w:color="auto"/>
              <w:right w:val="single" w:sz="4" w:space="0" w:color="auto"/>
            </w:tcBorders>
            <w:vAlign w:val="center"/>
          </w:tcPr>
          <w:p w14:paraId="1E22739D" w14:textId="77777777" w:rsidR="000305BF" w:rsidRDefault="000305BF" w:rsidP="000305BF">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十六、网址及联系电话</w:t>
            </w:r>
          </w:p>
        </w:tc>
        <w:tc>
          <w:tcPr>
            <w:tcW w:w="6888" w:type="dxa"/>
            <w:tcBorders>
              <w:top w:val="single" w:sz="4" w:space="0" w:color="auto"/>
              <w:left w:val="single" w:sz="4" w:space="0" w:color="auto"/>
              <w:bottom w:val="single" w:sz="4" w:space="0" w:color="auto"/>
              <w:right w:val="single" w:sz="12" w:space="0" w:color="auto"/>
            </w:tcBorders>
            <w:vAlign w:val="center"/>
          </w:tcPr>
          <w:p w14:paraId="7F4B1D54" w14:textId="77777777" w:rsidR="000305BF" w:rsidRPr="00241CB5" w:rsidRDefault="000305BF" w:rsidP="000305BF">
            <w:pPr>
              <w:spacing w:line="400" w:lineRule="exact"/>
              <w:rPr>
                <w:rFonts w:ascii="楷体_GB2312" w:eastAsia="楷体_GB2312" w:hAnsi="楷体"/>
                <w:sz w:val="28"/>
                <w:szCs w:val="28"/>
              </w:rPr>
            </w:pPr>
            <w:r w:rsidRPr="00241CB5">
              <w:rPr>
                <w:rFonts w:ascii="楷体_GB2312" w:eastAsia="楷体_GB2312" w:hAnsi="楷体" w:hint="eastAsia"/>
                <w:sz w:val="28"/>
                <w:szCs w:val="28"/>
              </w:rPr>
              <w:t>学校官网：http://www.sicfl.edu.cn</w:t>
            </w:r>
          </w:p>
          <w:p w14:paraId="7FB11D51" w14:textId="77777777" w:rsidR="000305BF" w:rsidRPr="00241CB5" w:rsidRDefault="000305BF" w:rsidP="000305BF">
            <w:pPr>
              <w:spacing w:line="400" w:lineRule="exact"/>
              <w:rPr>
                <w:rFonts w:ascii="楷体_GB2312" w:eastAsia="楷体_GB2312" w:hAnsi="楷体"/>
                <w:sz w:val="28"/>
                <w:szCs w:val="28"/>
              </w:rPr>
            </w:pPr>
            <w:r w:rsidRPr="00241CB5">
              <w:rPr>
                <w:rFonts w:ascii="楷体_GB2312" w:eastAsia="楷体_GB2312" w:hAnsi="楷体" w:hint="eastAsia"/>
                <w:sz w:val="28"/>
                <w:szCs w:val="28"/>
              </w:rPr>
              <w:t>招生办官网：http://zs.sicfl.edu.cn</w:t>
            </w:r>
          </w:p>
          <w:p w14:paraId="2ABA06E8" w14:textId="48BEABBB" w:rsidR="000305BF" w:rsidRDefault="000305BF" w:rsidP="000305BF">
            <w:pPr>
              <w:spacing w:line="400" w:lineRule="exact"/>
              <w:rPr>
                <w:rFonts w:ascii="楷体" w:eastAsia="楷体" w:hAnsi="楷体"/>
                <w:sz w:val="28"/>
                <w:szCs w:val="28"/>
              </w:rPr>
            </w:pPr>
            <w:r w:rsidRPr="00241CB5">
              <w:rPr>
                <w:rFonts w:ascii="楷体_GB2312" w:eastAsia="楷体_GB2312" w:hAnsi="楷体" w:hint="eastAsia"/>
                <w:sz w:val="28"/>
                <w:szCs w:val="28"/>
              </w:rPr>
              <w:t>咨询电话：021-68021818、68020551、68020632</w:t>
            </w:r>
          </w:p>
        </w:tc>
      </w:tr>
      <w:tr w:rsidR="000305BF" w14:paraId="6FE7D236" w14:textId="77777777" w:rsidTr="000305BF">
        <w:trPr>
          <w:trHeight w:val="397"/>
        </w:trPr>
        <w:tc>
          <w:tcPr>
            <w:tcW w:w="3510" w:type="dxa"/>
            <w:gridSpan w:val="3"/>
            <w:tcBorders>
              <w:top w:val="single" w:sz="4" w:space="0" w:color="auto"/>
              <w:left w:val="single" w:sz="12" w:space="0" w:color="auto"/>
              <w:bottom w:val="single" w:sz="12" w:space="0" w:color="auto"/>
              <w:right w:val="single" w:sz="4" w:space="0" w:color="auto"/>
            </w:tcBorders>
            <w:vAlign w:val="center"/>
          </w:tcPr>
          <w:p w14:paraId="68883BDB" w14:textId="77777777" w:rsidR="000305BF" w:rsidRDefault="000305BF" w:rsidP="000305BF">
            <w:pPr>
              <w:spacing w:line="400" w:lineRule="exact"/>
              <w:rPr>
                <w:rFonts w:ascii="仿宋_GB2312" w:eastAsia="仿宋_GB2312" w:hAnsi="仿宋"/>
                <w:b/>
                <w:w w:val="90"/>
                <w:sz w:val="28"/>
                <w:szCs w:val="28"/>
              </w:rPr>
            </w:pPr>
            <w:r>
              <w:rPr>
                <w:rFonts w:ascii="仿宋_GB2312" w:eastAsia="仿宋_GB2312" w:hAnsi="仿宋" w:hint="eastAsia"/>
                <w:b/>
                <w:w w:val="90"/>
                <w:sz w:val="28"/>
                <w:szCs w:val="28"/>
              </w:rPr>
              <w:t>十七、其他须知</w:t>
            </w:r>
          </w:p>
        </w:tc>
        <w:tc>
          <w:tcPr>
            <w:tcW w:w="6888" w:type="dxa"/>
            <w:tcBorders>
              <w:top w:val="single" w:sz="4" w:space="0" w:color="auto"/>
              <w:left w:val="single" w:sz="4" w:space="0" w:color="auto"/>
              <w:bottom w:val="single" w:sz="12" w:space="0" w:color="auto"/>
              <w:right w:val="single" w:sz="12" w:space="0" w:color="auto"/>
            </w:tcBorders>
            <w:vAlign w:val="center"/>
          </w:tcPr>
          <w:p w14:paraId="50B969C2" w14:textId="77777777" w:rsidR="000305BF" w:rsidRPr="00241CB5" w:rsidRDefault="000305BF" w:rsidP="000305BF">
            <w:pPr>
              <w:spacing w:line="400" w:lineRule="exact"/>
              <w:rPr>
                <w:rFonts w:ascii="仿宋_GB2312" w:eastAsia="仿宋_GB2312" w:hAnsi="仿宋"/>
                <w:sz w:val="28"/>
                <w:szCs w:val="28"/>
              </w:rPr>
            </w:pPr>
            <w:r w:rsidRPr="00241CB5">
              <w:rPr>
                <w:rFonts w:ascii="仿宋_GB2312" w:eastAsia="仿宋_GB2312" w:hAnsi="仿宋" w:hint="eastAsia"/>
                <w:sz w:val="28"/>
                <w:szCs w:val="28"/>
              </w:rPr>
              <w:t>（一）打印准考证</w:t>
            </w:r>
          </w:p>
          <w:p w14:paraId="741B276B" w14:textId="77777777" w:rsidR="000305BF" w:rsidRPr="00241CB5" w:rsidRDefault="000305BF" w:rsidP="000305BF">
            <w:pPr>
              <w:spacing w:line="400" w:lineRule="exact"/>
              <w:rPr>
                <w:rFonts w:ascii="仿宋_GB2312" w:eastAsia="仿宋_GB2312" w:hAnsi="仿宋"/>
                <w:sz w:val="28"/>
                <w:szCs w:val="28"/>
              </w:rPr>
            </w:pPr>
            <w:r w:rsidRPr="00241CB5">
              <w:rPr>
                <w:rFonts w:ascii="仿宋_GB2312" w:eastAsia="仿宋_GB2312" w:hAnsi="仿宋" w:hint="eastAsia"/>
                <w:sz w:val="28"/>
                <w:szCs w:val="28"/>
              </w:rPr>
              <w:t>凡报考我校的考生（退役军人除外）可于统一考试前3日内登录我校网站（www.sicfl.edu.cn）主页点击“2023年自主招生准考证”浮标打印准考证。</w:t>
            </w:r>
          </w:p>
          <w:p w14:paraId="50C432F3" w14:textId="77777777" w:rsidR="000305BF" w:rsidRPr="00241CB5" w:rsidRDefault="000305BF" w:rsidP="000305BF">
            <w:pPr>
              <w:spacing w:line="400" w:lineRule="exact"/>
              <w:rPr>
                <w:rFonts w:ascii="仿宋_GB2312" w:eastAsia="仿宋_GB2312" w:hAnsi="仿宋"/>
                <w:sz w:val="28"/>
                <w:szCs w:val="28"/>
              </w:rPr>
            </w:pPr>
            <w:r w:rsidRPr="00241CB5">
              <w:rPr>
                <w:rFonts w:ascii="仿宋_GB2312" w:eastAsia="仿宋_GB2312" w:hAnsi="仿宋" w:hint="eastAsia"/>
                <w:sz w:val="28"/>
                <w:szCs w:val="28"/>
              </w:rPr>
              <w:t>（二）考生可通过我校网站www.sicfl.edu.cn“招生信息”栏目中查阅各招生专业简介与测试大纲。</w:t>
            </w:r>
          </w:p>
          <w:p w14:paraId="11E37084" w14:textId="77777777" w:rsidR="000305BF" w:rsidRPr="00241CB5" w:rsidRDefault="000305BF" w:rsidP="000305BF">
            <w:pPr>
              <w:spacing w:line="400" w:lineRule="exact"/>
              <w:rPr>
                <w:rFonts w:ascii="仿宋_GB2312" w:eastAsia="仿宋_GB2312" w:hAnsi="仿宋"/>
                <w:sz w:val="28"/>
                <w:szCs w:val="28"/>
              </w:rPr>
            </w:pPr>
            <w:r w:rsidRPr="00241CB5">
              <w:rPr>
                <w:rFonts w:ascii="仿宋_GB2312" w:eastAsia="仿宋_GB2312" w:hAnsi="仿宋" w:hint="eastAsia"/>
                <w:sz w:val="28"/>
                <w:szCs w:val="28"/>
              </w:rPr>
              <w:t>（三）档案管理</w:t>
            </w:r>
          </w:p>
          <w:p w14:paraId="5D60426E" w14:textId="77777777" w:rsidR="000305BF" w:rsidRPr="00241CB5" w:rsidRDefault="000305BF" w:rsidP="000305BF">
            <w:pPr>
              <w:spacing w:line="400" w:lineRule="exact"/>
              <w:rPr>
                <w:rFonts w:ascii="仿宋_GB2312" w:eastAsia="仿宋_GB2312" w:hAnsi="仿宋"/>
                <w:sz w:val="28"/>
                <w:szCs w:val="28"/>
              </w:rPr>
            </w:pPr>
            <w:r w:rsidRPr="00241CB5">
              <w:rPr>
                <w:rFonts w:ascii="仿宋_GB2312" w:eastAsia="仿宋_GB2312" w:hAnsi="仿宋" w:hint="eastAsia"/>
                <w:sz w:val="28"/>
                <w:szCs w:val="28"/>
              </w:rPr>
              <w:t>通过专科层次依法自主招生录取的考生凭院校录取通知书于2023年8月下旬，前往相关区高招办或高中阶段学校等个人档案所在地提取或转递纸质档案，并按院校的规定递送。</w:t>
            </w:r>
          </w:p>
          <w:p w14:paraId="50E164EE" w14:textId="77777777" w:rsidR="000305BF" w:rsidRPr="00241CB5" w:rsidRDefault="000305BF" w:rsidP="000305BF">
            <w:pPr>
              <w:spacing w:line="400" w:lineRule="exact"/>
              <w:rPr>
                <w:rFonts w:ascii="仿宋_GB2312" w:eastAsia="仿宋_GB2312" w:hAnsi="仿宋"/>
                <w:sz w:val="28"/>
                <w:szCs w:val="28"/>
              </w:rPr>
            </w:pPr>
            <w:r w:rsidRPr="00241CB5">
              <w:rPr>
                <w:rFonts w:ascii="仿宋_GB2312" w:eastAsia="仿宋_GB2312" w:hAnsi="仿宋" w:hint="eastAsia"/>
                <w:sz w:val="28"/>
                <w:szCs w:val="28"/>
              </w:rPr>
              <w:t>（四）通过专科层次依法自主招生被录取的考生不得参加《上海市教育委员会关于做好2023年上海市普通高校考试招生报名工作的通知》（沪教委学〔2022〕37号）规定的其他考试；未被专科层次依法自主招生录取的考生，可参加符合文件规定报名条件的其他考试。</w:t>
            </w:r>
          </w:p>
          <w:p w14:paraId="4D6D29C2" w14:textId="71E9D8AC" w:rsidR="000305BF" w:rsidRDefault="000305BF" w:rsidP="000305BF">
            <w:pPr>
              <w:spacing w:line="400" w:lineRule="exact"/>
              <w:rPr>
                <w:rFonts w:ascii="仿宋_GB2312" w:eastAsia="仿宋_GB2312" w:hAnsi="仿宋"/>
                <w:sz w:val="28"/>
                <w:szCs w:val="28"/>
              </w:rPr>
            </w:pPr>
            <w:r w:rsidRPr="00241CB5">
              <w:rPr>
                <w:rFonts w:ascii="仿宋_GB2312" w:eastAsia="仿宋_GB2312" w:hAnsi="仿宋" w:hint="eastAsia"/>
                <w:sz w:val="28"/>
                <w:szCs w:val="28"/>
              </w:rPr>
              <w:t>（五）本章程由上海工商外国语职业学院招生办公室负责解释。</w:t>
            </w:r>
          </w:p>
        </w:tc>
      </w:tr>
    </w:tbl>
    <w:p w14:paraId="2B78608C" w14:textId="77777777" w:rsidR="00990EC8" w:rsidRDefault="00990EC8" w:rsidP="001D7520"/>
    <w:sectPr w:rsidR="00990E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6B71" w14:textId="77777777" w:rsidR="002A719C" w:rsidRDefault="002A719C" w:rsidP="000D6E53">
      <w:r>
        <w:separator/>
      </w:r>
    </w:p>
  </w:endnote>
  <w:endnote w:type="continuationSeparator" w:id="0">
    <w:p w14:paraId="628DB3DB" w14:textId="77777777" w:rsidR="002A719C" w:rsidRDefault="002A719C" w:rsidP="000D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华文中宋">
    <w:altName w:val="STZhongsong"/>
    <w:charset w:val="86"/>
    <w:family w:val="auto"/>
    <w:pitch w:val="variable"/>
    <w:sig w:usb0="00000287" w:usb1="080F0000" w:usb2="00000010" w:usb3="00000000" w:csb0="0004009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776E" w14:textId="77777777" w:rsidR="002A719C" w:rsidRDefault="002A719C" w:rsidP="000D6E53">
      <w:r>
        <w:separator/>
      </w:r>
    </w:p>
  </w:footnote>
  <w:footnote w:type="continuationSeparator" w:id="0">
    <w:p w14:paraId="6D820AC5" w14:textId="77777777" w:rsidR="002A719C" w:rsidRDefault="002A719C" w:rsidP="000D6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7D1"/>
    <w:rsid w:val="000305BF"/>
    <w:rsid w:val="0003190B"/>
    <w:rsid w:val="00046CB3"/>
    <w:rsid w:val="00075F2A"/>
    <w:rsid w:val="000D6E53"/>
    <w:rsid w:val="001427D1"/>
    <w:rsid w:val="001B4F13"/>
    <w:rsid w:val="001D7520"/>
    <w:rsid w:val="00226066"/>
    <w:rsid w:val="00241CB5"/>
    <w:rsid w:val="002A719C"/>
    <w:rsid w:val="00323FA7"/>
    <w:rsid w:val="003B0C2E"/>
    <w:rsid w:val="00431899"/>
    <w:rsid w:val="004B3C90"/>
    <w:rsid w:val="00550244"/>
    <w:rsid w:val="005951FD"/>
    <w:rsid w:val="00616ADD"/>
    <w:rsid w:val="00640696"/>
    <w:rsid w:val="006577D1"/>
    <w:rsid w:val="006D20A2"/>
    <w:rsid w:val="007107EA"/>
    <w:rsid w:val="008907A0"/>
    <w:rsid w:val="008E3107"/>
    <w:rsid w:val="008E3AC9"/>
    <w:rsid w:val="00904043"/>
    <w:rsid w:val="00922510"/>
    <w:rsid w:val="00990EC8"/>
    <w:rsid w:val="009A69A7"/>
    <w:rsid w:val="009F52A0"/>
    <w:rsid w:val="00A018D3"/>
    <w:rsid w:val="00A20EA0"/>
    <w:rsid w:val="00A65A0E"/>
    <w:rsid w:val="00AB146D"/>
    <w:rsid w:val="00B054A6"/>
    <w:rsid w:val="00B35133"/>
    <w:rsid w:val="00B62083"/>
    <w:rsid w:val="00BB1448"/>
    <w:rsid w:val="00C65C3C"/>
    <w:rsid w:val="00CA0AAA"/>
    <w:rsid w:val="00D1129F"/>
    <w:rsid w:val="00D462C9"/>
    <w:rsid w:val="00D8533C"/>
    <w:rsid w:val="00DD6FE2"/>
    <w:rsid w:val="00E045C6"/>
    <w:rsid w:val="00E46F61"/>
    <w:rsid w:val="00E62C5A"/>
    <w:rsid w:val="00E860C0"/>
    <w:rsid w:val="00EA32E7"/>
    <w:rsid w:val="00F27CD3"/>
    <w:rsid w:val="00F83BA8"/>
    <w:rsid w:val="00F92470"/>
    <w:rsid w:val="00FF229E"/>
    <w:rsid w:val="51CA6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DBBE6"/>
  <w15:docId w15:val="{E36FE341-C2A5-4812-AF18-E130BEFD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Pr>
      <w:sz w:val="18"/>
      <w:szCs w:val="18"/>
    </w:rPr>
  </w:style>
  <w:style w:type="character" w:customStyle="1" w:styleId="a4">
    <w:name w:val="页脚 字符"/>
    <w:link w:val="a3"/>
    <w:uiPriority w:val="99"/>
    <w:rPr>
      <w:sz w:val="18"/>
      <w:szCs w:val="18"/>
    </w:rPr>
  </w:style>
  <w:style w:type="paragraph" w:customStyle="1" w:styleId="a7">
    <w:hidden/>
    <w:uiPriority w:val="99"/>
    <w:semiHidden/>
    <w:rPr>
      <w:rFonts w:ascii="Times New Roman" w:eastAsia="宋体"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5903">
      <w:bodyDiv w:val="1"/>
      <w:marLeft w:val="0"/>
      <w:marRight w:val="0"/>
      <w:marTop w:val="0"/>
      <w:marBottom w:val="0"/>
      <w:divBdr>
        <w:top w:val="none" w:sz="0" w:space="0" w:color="auto"/>
        <w:left w:val="none" w:sz="0" w:space="0" w:color="auto"/>
        <w:bottom w:val="none" w:sz="0" w:space="0" w:color="auto"/>
        <w:right w:val="none" w:sz="0" w:space="0" w:color="auto"/>
      </w:divBdr>
    </w:div>
    <w:div w:id="1316178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1349</Words>
  <Characters>7692</Characters>
  <Application>Microsoft Office Word</Application>
  <DocSecurity>0</DocSecurity>
  <Lines>64</Lines>
  <Paragraphs>18</Paragraphs>
  <ScaleCrop>false</ScaleCrop>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zhist</dc:creator>
  <cp:lastModifiedBy>陆 毅英</cp:lastModifiedBy>
  <cp:revision>40</cp:revision>
  <dcterms:created xsi:type="dcterms:W3CDTF">2023-02-16T03:19:00Z</dcterms:created>
  <dcterms:modified xsi:type="dcterms:W3CDTF">2023-02-24T02:29:00Z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66504C4689D4440BA46C67DAD3F72070</vt:lpwstr>
  </property>
</Properties>
</file>