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7FCE" w:rsidRDefault="00E21BFA" w:rsidP="00E21BFA">
      <w:pPr>
        <w:spacing w:line="276" w:lineRule="auto"/>
        <w:rPr>
          <w:rFonts w:ascii="仿宋" w:eastAsia="仿宋" w:hAnsi="仿宋" w:hint="eastAsia"/>
          <w:b/>
          <w:color w:val="0D0D0D"/>
          <w:sz w:val="44"/>
          <w:szCs w:val="44"/>
        </w:rPr>
      </w:pPr>
      <w:r w:rsidRPr="006A7FCE">
        <w:rPr>
          <w:rFonts w:ascii="仿宋" w:eastAsia="仿宋" w:hAnsi="仿宋" w:hint="eastAsia"/>
          <w:b/>
          <w:color w:val="0D0D0D"/>
          <w:sz w:val="28"/>
          <w:szCs w:val="28"/>
        </w:rPr>
        <w:t>附件</w:t>
      </w:r>
      <w:r w:rsidRPr="006A7FCE">
        <w:rPr>
          <w:rFonts w:ascii="仿宋" w:eastAsia="仿宋" w:hAnsi="仿宋"/>
          <w:b/>
          <w:color w:val="0D0D0D"/>
          <w:sz w:val="28"/>
          <w:szCs w:val="28"/>
        </w:rPr>
        <w:t>1</w:t>
      </w:r>
      <w:r w:rsidRPr="006A7FCE">
        <w:rPr>
          <w:rFonts w:ascii="仿宋" w:eastAsia="仿宋" w:hAnsi="仿宋" w:hint="eastAsia"/>
          <w:b/>
          <w:color w:val="0D0D0D"/>
          <w:sz w:val="28"/>
          <w:szCs w:val="28"/>
        </w:rPr>
        <w:t>：</w:t>
      </w:r>
    </w:p>
    <w:p w:rsidR="00E21BFA" w:rsidRPr="00385673" w:rsidRDefault="00E21BFA" w:rsidP="006A7FCE">
      <w:pPr>
        <w:spacing w:line="276" w:lineRule="auto"/>
        <w:jc w:val="center"/>
        <w:rPr>
          <w:rFonts w:ascii="仿宋" w:eastAsia="仿宋" w:hAnsi="仿宋"/>
          <w:b/>
          <w:color w:val="0D0D0D"/>
          <w:sz w:val="44"/>
          <w:szCs w:val="44"/>
        </w:rPr>
      </w:pPr>
      <w:r w:rsidRPr="00385673">
        <w:rPr>
          <w:rFonts w:ascii="仿宋" w:eastAsia="仿宋" w:hAnsi="仿宋"/>
          <w:b/>
          <w:color w:val="0D0D0D"/>
          <w:sz w:val="44"/>
          <w:szCs w:val="44"/>
        </w:rPr>
        <w:t>35</w:t>
      </w:r>
      <w:r w:rsidRPr="00385673">
        <w:rPr>
          <w:rFonts w:ascii="仿宋" w:eastAsia="仿宋" w:hAnsi="仿宋" w:hint="eastAsia"/>
          <w:b/>
          <w:color w:val="0D0D0D"/>
          <w:sz w:val="44"/>
          <w:szCs w:val="44"/>
        </w:rPr>
        <w:t>所院校校训</w:t>
      </w:r>
      <w:r w:rsidRPr="00385673">
        <w:rPr>
          <w:rFonts w:ascii="仿宋" w:eastAsia="仿宋" w:hAnsi="仿宋"/>
          <w:b/>
          <w:color w:val="0D0D0D"/>
          <w:sz w:val="44"/>
          <w:szCs w:val="44"/>
        </w:rPr>
        <w:t>(</w:t>
      </w:r>
      <w:r w:rsidRPr="00385673">
        <w:rPr>
          <w:rFonts w:ascii="仿宋" w:eastAsia="仿宋" w:hAnsi="仿宋" w:hint="eastAsia"/>
          <w:b/>
          <w:color w:val="0D0D0D"/>
          <w:sz w:val="44"/>
          <w:szCs w:val="44"/>
        </w:rPr>
        <w:t>供参考</w:t>
      </w:r>
      <w:r w:rsidRPr="00385673">
        <w:rPr>
          <w:rFonts w:ascii="仿宋" w:eastAsia="仿宋" w:hAnsi="仿宋"/>
          <w:b/>
          <w:color w:val="0D0D0D"/>
          <w:sz w:val="44"/>
          <w:szCs w:val="44"/>
        </w:rPr>
        <w:t>)</w:t>
      </w:r>
      <w:bookmarkStart w:id="0" w:name="_GoBack"/>
      <w:bookmarkEnd w:id="0"/>
    </w:p>
    <w:p w:rsidR="003718FB" w:rsidRDefault="003718FB" w:rsidP="00E21BFA">
      <w:pPr>
        <w:spacing w:line="276" w:lineRule="auto"/>
        <w:rPr>
          <w:rFonts w:ascii="仿宋" w:eastAsia="仿宋" w:hAnsi="仿宋"/>
          <w:color w:val="0D0D0D"/>
          <w:sz w:val="28"/>
          <w:szCs w:val="28"/>
        </w:rPr>
      </w:pPr>
    </w:p>
    <w:p w:rsidR="00E21BFA" w:rsidRPr="00E21BFA" w:rsidRDefault="00E21BFA" w:rsidP="00E21BFA">
      <w:pPr>
        <w:spacing w:line="276" w:lineRule="auto"/>
        <w:rPr>
          <w:rFonts w:ascii="仿宋" w:eastAsia="仿宋" w:hAnsi="仿宋"/>
          <w:color w:val="0D0D0D"/>
          <w:sz w:val="28"/>
          <w:szCs w:val="28"/>
        </w:rPr>
      </w:pPr>
      <w:r w:rsidRPr="00E21BFA">
        <w:rPr>
          <w:rFonts w:ascii="仿宋" w:eastAsia="仿宋" w:hAnsi="仿宋"/>
          <w:color w:val="0D0D0D"/>
          <w:sz w:val="28"/>
          <w:szCs w:val="28"/>
        </w:rPr>
        <w:t>1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、北京大学校训：爱国</w:t>
      </w:r>
      <w:r w:rsidRPr="00E21BFA">
        <w:rPr>
          <w:rFonts w:ascii="仿宋" w:eastAsia="仿宋" w:hAnsi="仿宋"/>
          <w:color w:val="0D0D0D"/>
          <w:sz w:val="28"/>
          <w:szCs w:val="28"/>
        </w:rPr>
        <w:t xml:space="preserve">  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进步</w:t>
      </w:r>
      <w:r w:rsidRPr="00E21BFA">
        <w:rPr>
          <w:rFonts w:ascii="仿宋" w:eastAsia="仿宋" w:hAnsi="仿宋"/>
          <w:color w:val="0D0D0D"/>
          <w:sz w:val="28"/>
          <w:szCs w:val="28"/>
        </w:rPr>
        <w:t xml:space="preserve">  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民主</w:t>
      </w:r>
      <w:r w:rsidRPr="00E21BFA">
        <w:rPr>
          <w:rFonts w:ascii="仿宋" w:eastAsia="仿宋" w:hAnsi="仿宋"/>
          <w:color w:val="0D0D0D"/>
          <w:sz w:val="28"/>
          <w:szCs w:val="28"/>
        </w:rPr>
        <w:t xml:space="preserve">  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科学</w:t>
      </w:r>
    </w:p>
    <w:p w:rsidR="00E21BFA" w:rsidRPr="00E21BFA" w:rsidRDefault="00E21BFA" w:rsidP="00E21BFA">
      <w:pPr>
        <w:spacing w:line="276" w:lineRule="auto"/>
        <w:rPr>
          <w:rFonts w:ascii="仿宋" w:eastAsia="仿宋" w:hAnsi="仿宋"/>
          <w:color w:val="0D0D0D"/>
          <w:sz w:val="28"/>
          <w:szCs w:val="28"/>
        </w:rPr>
      </w:pPr>
      <w:r w:rsidRPr="00E21BFA">
        <w:rPr>
          <w:rFonts w:ascii="仿宋" w:eastAsia="仿宋" w:hAnsi="仿宋"/>
          <w:color w:val="0D0D0D"/>
          <w:sz w:val="28"/>
          <w:szCs w:val="28"/>
        </w:rPr>
        <w:t>2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、南京大学校训：自强不息</w:t>
      </w:r>
      <w:r w:rsidRPr="00E21BFA">
        <w:rPr>
          <w:rFonts w:ascii="仿宋" w:eastAsia="仿宋" w:hAnsi="仿宋"/>
          <w:color w:val="0D0D0D"/>
          <w:sz w:val="28"/>
          <w:szCs w:val="28"/>
        </w:rPr>
        <w:t xml:space="preserve">  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厚德载物</w:t>
      </w:r>
    </w:p>
    <w:p w:rsidR="00E21BFA" w:rsidRPr="00E21BFA" w:rsidRDefault="00E21BFA" w:rsidP="00E21BFA">
      <w:pPr>
        <w:spacing w:line="276" w:lineRule="auto"/>
        <w:rPr>
          <w:rFonts w:ascii="仿宋" w:eastAsia="仿宋" w:hAnsi="仿宋"/>
          <w:color w:val="0D0D0D"/>
          <w:sz w:val="28"/>
          <w:szCs w:val="28"/>
        </w:rPr>
      </w:pPr>
      <w:r w:rsidRPr="00E21BFA">
        <w:rPr>
          <w:rFonts w:ascii="仿宋" w:eastAsia="仿宋" w:hAnsi="仿宋"/>
          <w:color w:val="0D0D0D"/>
          <w:sz w:val="28"/>
          <w:szCs w:val="28"/>
        </w:rPr>
        <w:t>3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、东南大学校训：止</w:t>
      </w:r>
      <w:proofErr w:type="gramStart"/>
      <w:r w:rsidRPr="00E21BFA">
        <w:rPr>
          <w:rFonts w:ascii="仿宋" w:eastAsia="仿宋" w:hAnsi="仿宋" w:hint="eastAsia"/>
          <w:color w:val="0D0D0D"/>
          <w:sz w:val="28"/>
          <w:szCs w:val="28"/>
        </w:rPr>
        <w:t>於</w:t>
      </w:r>
      <w:proofErr w:type="gramEnd"/>
      <w:r w:rsidRPr="00E21BFA">
        <w:rPr>
          <w:rFonts w:ascii="仿宋" w:eastAsia="仿宋" w:hAnsi="仿宋" w:hint="eastAsia"/>
          <w:color w:val="0D0D0D"/>
          <w:sz w:val="28"/>
          <w:szCs w:val="28"/>
        </w:rPr>
        <w:t>至善</w:t>
      </w:r>
    </w:p>
    <w:p w:rsidR="00E21BFA" w:rsidRPr="00E21BFA" w:rsidRDefault="00E21BFA" w:rsidP="00E21BFA">
      <w:pPr>
        <w:spacing w:line="276" w:lineRule="auto"/>
        <w:rPr>
          <w:rFonts w:ascii="仿宋" w:eastAsia="仿宋" w:hAnsi="仿宋"/>
          <w:color w:val="0D0D0D"/>
          <w:sz w:val="28"/>
          <w:szCs w:val="28"/>
        </w:rPr>
      </w:pPr>
      <w:r w:rsidRPr="00E21BFA">
        <w:rPr>
          <w:rFonts w:ascii="仿宋" w:eastAsia="仿宋" w:hAnsi="仿宋"/>
          <w:color w:val="0D0D0D"/>
          <w:sz w:val="28"/>
          <w:szCs w:val="28"/>
        </w:rPr>
        <w:t>4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、复旦大学校训：博学而笃志</w:t>
      </w:r>
      <w:r w:rsidRPr="00E21BFA">
        <w:rPr>
          <w:rFonts w:ascii="仿宋" w:eastAsia="仿宋" w:hAnsi="仿宋"/>
          <w:color w:val="0D0D0D"/>
          <w:sz w:val="28"/>
          <w:szCs w:val="28"/>
        </w:rPr>
        <w:t xml:space="preserve">  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切问而近思</w:t>
      </w:r>
    </w:p>
    <w:p w:rsidR="00E21BFA" w:rsidRPr="00E21BFA" w:rsidRDefault="00E21BFA" w:rsidP="00E21BFA">
      <w:pPr>
        <w:spacing w:line="276" w:lineRule="auto"/>
        <w:rPr>
          <w:rFonts w:ascii="仿宋" w:eastAsia="仿宋" w:hAnsi="仿宋"/>
          <w:color w:val="0D0D0D"/>
          <w:sz w:val="28"/>
          <w:szCs w:val="28"/>
        </w:rPr>
      </w:pPr>
      <w:r w:rsidRPr="00E21BFA">
        <w:rPr>
          <w:rFonts w:ascii="仿宋" w:eastAsia="仿宋" w:hAnsi="仿宋"/>
          <w:color w:val="0D0D0D"/>
          <w:sz w:val="28"/>
          <w:szCs w:val="28"/>
        </w:rPr>
        <w:t>5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、浙江大学校训：求是创新</w:t>
      </w:r>
    </w:p>
    <w:p w:rsidR="00E21BFA" w:rsidRPr="00E21BFA" w:rsidRDefault="00E21BFA" w:rsidP="00E21BFA">
      <w:pPr>
        <w:spacing w:line="276" w:lineRule="auto"/>
        <w:rPr>
          <w:rFonts w:ascii="仿宋" w:eastAsia="仿宋" w:hAnsi="仿宋"/>
          <w:color w:val="0D0D0D"/>
          <w:sz w:val="28"/>
          <w:szCs w:val="28"/>
        </w:rPr>
      </w:pPr>
      <w:r w:rsidRPr="00E21BFA">
        <w:rPr>
          <w:rFonts w:ascii="仿宋" w:eastAsia="仿宋" w:hAnsi="仿宋"/>
          <w:color w:val="0D0D0D"/>
          <w:sz w:val="28"/>
          <w:szCs w:val="28"/>
        </w:rPr>
        <w:t>6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、南开大学校训：</w:t>
      </w:r>
      <w:proofErr w:type="gramStart"/>
      <w:r w:rsidRPr="00E21BFA">
        <w:rPr>
          <w:rFonts w:ascii="仿宋" w:eastAsia="仿宋" w:hAnsi="仿宋" w:hint="eastAsia"/>
          <w:color w:val="0D0D0D"/>
          <w:sz w:val="28"/>
          <w:szCs w:val="28"/>
        </w:rPr>
        <w:t>允公允能</w:t>
      </w:r>
      <w:proofErr w:type="gramEnd"/>
      <w:r w:rsidRPr="00E21BFA">
        <w:rPr>
          <w:rFonts w:ascii="仿宋" w:eastAsia="仿宋" w:hAnsi="仿宋"/>
          <w:color w:val="0D0D0D"/>
          <w:sz w:val="28"/>
          <w:szCs w:val="28"/>
        </w:rPr>
        <w:t xml:space="preserve">   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日新月异</w:t>
      </w:r>
    </w:p>
    <w:p w:rsidR="00E21BFA" w:rsidRPr="00E21BFA" w:rsidRDefault="00E21BFA" w:rsidP="00E21BFA">
      <w:pPr>
        <w:spacing w:line="276" w:lineRule="auto"/>
        <w:rPr>
          <w:rFonts w:ascii="仿宋" w:eastAsia="仿宋" w:hAnsi="仿宋"/>
          <w:color w:val="0D0D0D"/>
          <w:sz w:val="28"/>
          <w:szCs w:val="28"/>
        </w:rPr>
      </w:pPr>
      <w:r w:rsidRPr="00E21BFA">
        <w:rPr>
          <w:rFonts w:ascii="仿宋" w:eastAsia="仿宋" w:hAnsi="仿宋"/>
          <w:color w:val="0D0D0D"/>
          <w:sz w:val="28"/>
          <w:szCs w:val="28"/>
        </w:rPr>
        <w:t>7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、武汉大学校训：自强</w:t>
      </w:r>
      <w:r w:rsidRPr="00E21BFA">
        <w:rPr>
          <w:rFonts w:ascii="仿宋" w:eastAsia="仿宋" w:hAnsi="仿宋"/>
          <w:color w:val="0D0D0D"/>
          <w:sz w:val="28"/>
          <w:szCs w:val="28"/>
        </w:rPr>
        <w:t xml:space="preserve">  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弘毅</w:t>
      </w:r>
      <w:r w:rsidRPr="00E21BFA">
        <w:rPr>
          <w:rFonts w:ascii="仿宋" w:eastAsia="仿宋" w:hAnsi="仿宋"/>
          <w:color w:val="0D0D0D"/>
          <w:sz w:val="28"/>
          <w:szCs w:val="28"/>
        </w:rPr>
        <w:t xml:space="preserve">  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求是</w:t>
      </w:r>
      <w:r w:rsidRPr="00E21BFA">
        <w:rPr>
          <w:rFonts w:ascii="仿宋" w:eastAsia="仿宋" w:hAnsi="仿宋"/>
          <w:color w:val="0D0D0D"/>
          <w:sz w:val="28"/>
          <w:szCs w:val="28"/>
        </w:rPr>
        <w:t xml:space="preserve">  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拓新</w:t>
      </w:r>
    </w:p>
    <w:p w:rsidR="00E21BFA" w:rsidRPr="00E21BFA" w:rsidRDefault="00E21BFA" w:rsidP="00E21BFA">
      <w:pPr>
        <w:spacing w:line="276" w:lineRule="auto"/>
        <w:rPr>
          <w:rFonts w:ascii="仿宋" w:eastAsia="仿宋" w:hAnsi="仿宋"/>
          <w:color w:val="0D0D0D"/>
          <w:sz w:val="28"/>
          <w:szCs w:val="28"/>
        </w:rPr>
      </w:pPr>
      <w:r w:rsidRPr="00E21BFA">
        <w:rPr>
          <w:rFonts w:ascii="仿宋" w:eastAsia="仿宋" w:hAnsi="仿宋"/>
          <w:color w:val="0D0D0D"/>
          <w:sz w:val="28"/>
          <w:szCs w:val="28"/>
        </w:rPr>
        <w:t>8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、中山大学校训：博学</w:t>
      </w:r>
      <w:r w:rsidRPr="00E21BFA">
        <w:rPr>
          <w:rFonts w:ascii="仿宋" w:eastAsia="仿宋" w:hAnsi="仿宋"/>
          <w:color w:val="0D0D0D"/>
          <w:sz w:val="28"/>
          <w:szCs w:val="28"/>
        </w:rPr>
        <w:t xml:space="preserve">  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审问</w:t>
      </w:r>
      <w:r w:rsidRPr="00E21BFA">
        <w:rPr>
          <w:rFonts w:ascii="仿宋" w:eastAsia="仿宋" w:hAnsi="仿宋"/>
          <w:color w:val="0D0D0D"/>
          <w:sz w:val="28"/>
          <w:szCs w:val="28"/>
        </w:rPr>
        <w:t xml:space="preserve">  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慎思</w:t>
      </w:r>
      <w:r w:rsidRPr="00E21BFA">
        <w:rPr>
          <w:rFonts w:ascii="仿宋" w:eastAsia="仿宋" w:hAnsi="仿宋"/>
          <w:color w:val="0D0D0D"/>
          <w:sz w:val="28"/>
          <w:szCs w:val="28"/>
        </w:rPr>
        <w:t xml:space="preserve">  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明辨</w:t>
      </w:r>
      <w:r w:rsidRPr="00E21BFA">
        <w:rPr>
          <w:rFonts w:ascii="仿宋" w:eastAsia="仿宋" w:hAnsi="仿宋"/>
          <w:color w:val="0D0D0D"/>
          <w:sz w:val="28"/>
          <w:szCs w:val="28"/>
        </w:rPr>
        <w:t xml:space="preserve">  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笃行</w:t>
      </w:r>
    </w:p>
    <w:p w:rsidR="00E21BFA" w:rsidRPr="00E21BFA" w:rsidRDefault="00E21BFA" w:rsidP="00E21BFA">
      <w:pPr>
        <w:spacing w:line="276" w:lineRule="auto"/>
        <w:rPr>
          <w:rFonts w:ascii="仿宋" w:eastAsia="仿宋" w:hAnsi="仿宋"/>
          <w:color w:val="0D0D0D"/>
          <w:sz w:val="28"/>
          <w:szCs w:val="28"/>
        </w:rPr>
      </w:pPr>
      <w:r w:rsidRPr="00E21BFA">
        <w:rPr>
          <w:rFonts w:ascii="仿宋" w:eastAsia="仿宋" w:hAnsi="仿宋"/>
          <w:color w:val="0D0D0D"/>
          <w:sz w:val="28"/>
          <w:szCs w:val="28"/>
        </w:rPr>
        <w:t>9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、厦门大学校训：自强不息</w:t>
      </w:r>
      <w:r w:rsidRPr="00E21BFA">
        <w:rPr>
          <w:rFonts w:ascii="仿宋" w:eastAsia="仿宋" w:hAnsi="仿宋"/>
          <w:color w:val="0D0D0D"/>
          <w:sz w:val="28"/>
          <w:szCs w:val="28"/>
        </w:rPr>
        <w:t xml:space="preserve">  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止于至善</w:t>
      </w:r>
    </w:p>
    <w:p w:rsidR="00E21BFA" w:rsidRPr="00E21BFA" w:rsidRDefault="00E21BFA" w:rsidP="00E21BFA">
      <w:pPr>
        <w:spacing w:line="276" w:lineRule="auto"/>
        <w:rPr>
          <w:rFonts w:ascii="仿宋" w:eastAsia="仿宋" w:hAnsi="仿宋"/>
          <w:color w:val="0D0D0D"/>
          <w:sz w:val="28"/>
          <w:szCs w:val="28"/>
        </w:rPr>
      </w:pPr>
      <w:r w:rsidRPr="00E21BFA">
        <w:rPr>
          <w:rFonts w:ascii="仿宋" w:eastAsia="仿宋" w:hAnsi="仿宋"/>
          <w:color w:val="0D0D0D"/>
          <w:sz w:val="28"/>
          <w:szCs w:val="28"/>
        </w:rPr>
        <w:t>10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、中国人民大学校训：实事求是</w:t>
      </w:r>
    </w:p>
    <w:p w:rsidR="00E21BFA" w:rsidRPr="00E21BFA" w:rsidRDefault="00E21BFA" w:rsidP="00E21BFA">
      <w:pPr>
        <w:spacing w:line="276" w:lineRule="auto"/>
        <w:rPr>
          <w:rFonts w:ascii="仿宋" w:eastAsia="仿宋" w:hAnsi="仿宋"/>
          <w:color w:val="0D0D0D"/>
          <w:sz w:val="28"/>
          <w:szCs w:val="28"/>
        </w:rPr>
      </w:pPr>
      <w:r w:rsidRPr="00E21BFA">
        <w:rPr>
          <w:rFonts w:ascii="仿宋" w:eastAsia="仿宋" w:hAnsi="仿宋"/>
          <w:color w:val="0D0D0D"/>
          <w:sz w:val="28"/>
          <w:szCs w:val="28"/>
        </w:rPr>
        <w:t>11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、四川大学校训：海纳百川</w:t>
      </w:r>
      <w:r w:rsidRPr="00E21BFA">
        <w:rPr>
          <w:rFonts w:ascii="仿宋" w:eastAsia="仿宋" w:hAnsi="仿宋"/>
          <w:color w:val="0D0D0D"/>
          <w:sz w:val="28"/>
          <w:szCs w:val="28"/>
        </w:rPr>
        <w:t xml:space="preserve">  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有容乃大</w:t>
      </w:r>
    </w:p>
    <w:p w:rsidR="00E21BFA" w:rsidRPr="00E21BFA" w:rsidRDefault="00E21BFA" w:rsidP="00E21BFA">
      <w:pPr>
        <w:spacing w:line="276" w:lineRule="auto"/>
        <w:rPr>
          <w:rFonts w:ascii="仿宋" w:eastAsia="仿宋" w:hAnsi="仿宋"/>
          <w:color w:val="0D0D0D"/>
          <w:sz w:val="28"/>
          <w:szCs w:val="28"/>
        </w:rPr>
      </w:pPr>
      <w:r w:rsidRPr="00E21BFA">
        <w:rPr>
          <w:rFonts w:ascii="仿宋" w:eastAsia="仿宋" w:hAnsi="仿宋"/>
          <w:color w:val="0D0D0D"/>
          <w:sz w:val="28"/>
          <w:szCs w:val="28"/>
        </w:rPr>
        <w:t>12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、吉林大学校训：求实创新</w:t>
      </w:r>
      <w:r w:rsidRPr="00E21BFA">
        <w:rPr>
          <w:rFonts w:ascii="仿宋" w:eastAsia="仿宋" w:hAnsi="仿宋"/>
          <w:color w:val="0D0D0D"/>
          <w:sz w:val="28"/>
          <w:szCs w:val="28"/>
        </w:rPr>
        <w:t xml:space="preserve">  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励志图强</w:t>
      </w:r>
    </w:p>
    <w:p w:rsidR="00E21BFA" w:rsidRPr="00E21BFA" w:rsidRDefault="00E21BFA" w:rsidP="00E21BFA">
      <w:pPr>
        <w:spacing w:line="276" w:lineRule="auto"/>
        <w:rPr>
          <w:rFonts w:ascii="仿宋" w:eastAsia="仿宋" w:hAnsi="仿宋"/>
          <w:color w:val="0D0D0D"/>
          <w:sz w:val="28"/>
          <w:szCs w:val="28"/>
        </w:rPr>
      </w:pPr>
      <w:r w:rsidRPr="00E21BFA">
        <w:rPr>
          <w:rFonts w:ascii="仿宋" w:eastAsia="仿宋" w:hAnsi="仿宋"/>
          <w:color w:val="0D0D0D"/>
          <w:sz w:val="28"/>
          <w:szCs w:val="28"/>
        </w:rPr>
        <w:t>13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、东北大学校训：自强不息</w:t>
      </w:r>
      <w:r w:rsidRPr="00E21BFA">
        <w:rPr>
          <w:rFonts w:ascii="仿宋" w:eastAsia="仿宋" w:hAnsi="仿宋"/>
          <w:color w:val="0D0D0D"/>
          <w:sz w:val="28"/>
          <w:szCs w:val="28"/>
        </w:rPr>
        <w:t xml:space="preserve">  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知行合一</w:t>
      </w:r>
    </w:p>
    <w:p w:rsidR="00E21BFA" w:rsidRPr="00E21BFA" w:rsidRDefault="00E21BFA" w:rsidP="00E21BFA">
      <w:pPr>
        <w:spacing w:line="276" w:lineRule="auto"/>
        <w:rPr>
          <w:rFonts w:ascii="仿宋" w:eastAsia="仿宋" w:hAnsi="仿宋"/>
          <w:color w:val="0D0D0D"/>
          <w:sz w:val="28"/>
          <w:szCs w:val="28"/>
        </w:rPr>
      </w:pPr>
      <w:r w:rsidRPr="00E21BFA">
        <w:rPr>
          <w:rFonts w:ascii="仿宋" w:eastAsia="仿宋" w:hAnsi="仿宋"/>
          <w:color w:val="0D0D0D"/>
          <w:sz w:val="28"/>
          <w:szCs w:val="28"/>
        </w:rPr>
        <w:t>14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、西北大学校训：</w:t>
      </w:r>
      <w:proofErr w:type="gramStart"/>
      <w:r w:rsidRPr="00E21BFA">
        <w:rPr>
          <w:rFonts w:ascii="仿宋" w:eastAsia="仿宋" w:hAnsi="仿宋" w:hint="eastAsia"/>
          <w:color w:val="0D0D0D"/>
          <w:sz w:val="28"/>
          <w:szCs w:val="28"/>
        </w:rPr>
        <w:t>公诚勤朴</w:t>
      </w:r>
      <w:proofErr w:type="gramEnd"/>
    </w:p>
    <w:p w:rsidR="00E21BFA" w:rsidRPr="00E21BFA" w:rsidRDefault="00E21BFA" w:rsidP="00E21BFA">
      <w:pPr>
        <w:spacing w:line="276" w:lineRule="auto"/>
        <w:rPr>
          <w:rFonts w:ascii="仿宋" w:eastAsia="仿宋" w:hAnsi="仿宋"/>
          <w:color w:val="0D0D0D"/>
          <w:sz w:val="28"/>
          <w:szCs w:val="28"/>
        </w:rPr>
      </w:pPr>
      <w:r w:rsidRPr="00E21BFA">
        <w:rPr>
          <w:rFonts w:ascii="仿宋" w:eastAsia="仿宋" w:hAnsi="仿宋"/>
          <w:color w:val="0D0D0D"/>
          <w:sz w:val="28"/>
          <w:szCs w:val="28"/>
        </w:rPr>
        <w:t>15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、上海大学校训：自强不息</w:t>
      </w:r>
    </w:p>
    <w:p w:rsidR="00E21BFA" w:rsidRPr="00E21BFA" w:rsidRDefault="00E21BFA" w:rsidP="00E21BFA">
      <w:pPr>
        <w:spacing w:line="276" w:lineRule="auto"/>
        <w:rPr>
          <w:rFonts w:ascii="仿宋" w:eastAsia="仿宋" w:hAnsi="仿宋"/>
          <w:color w:val="0D0D0D"/>
          <w:sz w:val="28"/>
          <w:szCs w:val="28"/>
        </w:rPr>
      </w:pPr>
      <w:r w:rsidRPr="00E21BFA">
        <w:rPr>
          <w:rFonts w:ascii="仿宋" w:eastAsia="仿宋" w:hAnsi="仿宋"/>
          <w:color w:val="0D0D0D"/>
          <w:sz w:val="28"/>
          <w:szCs w:val="28"/>
        </w:rPr>
        <w:t>16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、山东大学校训：气有浩然</w:t>
      </w:r>
      <w:r w:rsidRPr="00E21BFA">
        <w:rPr>
          <w:rFonts w:ascii="仿宋" w:eastAsia="仿宋" w:hAnsi="仿宋"/>
          <w:color w:val="0D0D0D"/>
          <w:sz w:val="28"/>
          <w:szCs w:val="28"/>
        </w:rPr>
        <w:t xml:space="preserve">  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学无止境</w:t>
      </w:r>
    </w:p>
    <w:p w:rsidR="00E21BFA" w:rsidRPr="00E21BFA" w:rsidRDefault="00E21BFA" w:rsidP="00E21BFA">
      <w:pPr>
        <w:spacing w:line="276" w:lineRule="auto"/>
        <w:rPr>
          <w:rFonts w:ascii="仿宋" w:eastAsia="仿宋" w:hAnsi="仿宋"/>
          <w:color w:val="0D0D0D"/>
          <w:sz w:val="28"/>
          <w:szCs w:val="28"/>
        </w:rPr>
      </w:pPr>
      <w:r w:rsidRPr="00E21BFA">
        <w:rPr>
          <w:rFonts w:ascii="仿宋" w:eastAsia="仿宋" w:hAnsi="仿宋"/>
          <w:color w:val="0D0D0D"/>
          <w:sz w:val="28"/>
          <w:szCs w:val="28"/>
        </w:rPr>
        <w:t>17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、云南大学校训：立一等品格</w:t>
      </w:r>
      <w:r w:rsidRPr="00E21BFA">
        <w:rPr>
          <w:rFonts w:ascii="仿宋" w:eastAsia="仿宋" w:hAnsi="仿宋"/>
          <w:color w:val="0D0D0D"/>
          <w:sz w:val="28"/>
          <w:szCs w:val="28"/>
        </w:rPr>
        <w:t xml:space="preserve">  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求一等学识</w:t>
      </w:r>
      <w:r w:rsidRPr="00E21BFA">
        <w:rPr>
          <w:rFonts w:ascii="仿宋" w:eastAsia="仿宋" w:hAnsi="仿宋"/>
          <w:color w:val="0D0D0D"/>
          <w:sz w:val="28"/>
          <w:szCs w:val="28"/>
        </w:rPr>
        <w:t xml:space="preserve">  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成一等事业</w:t>
      </w:r>
    </w:p>
    <w:p w:rsidR="00E21BFA" w:rsidRPr="00E21BFA" w:rsidRDefault="00E21BFA" w:rsidP="00E21BFA">
      <w:pPr>
        <w:spacing w:line="276" w:lineRule="auto"/>
        <w:rPr>
          <w:rFonts w:ascii="仿宋" w:eastAsia="仿宋" w:hAnsi="仿宋"/>
          <w:color w:val="0D0D0D"/>
          <w:sz w:val="28"/>
          <w:szCs w:val="28"/>
        </w:rPr>
      </w:pPr>
      <w:r w:rsidRPr="00E21BFA">
        <w:rPr>
          <w:rFonts w:ascii="仿宋" w:eastAsia="仿宋" w:hAnsi="仿宋"/>
          <w:color w:val="0D0D0D"/>
          <w:sz w:val="28"/>
          <w:szCs w:val="28"/>
        </w:rPr>
        <w:t>18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、四川信息职业技术学院校训：崇德</w:t>
      </w:r>
      <w:r w:rsidRPr="00E21BFA">
        <w:rPr>
          <w:rFonts w:ascii="仿宋" w:eastAsia="仿宋" w:hAnsi="仿宋"/>
          <w:color w:val="0D0D0D"/>
          <w:sz w:val="28"/>
          <w:szCs w:val="28"/>
        </w:rPr>
        <w:t xml:space="preserve">  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笃学</w:t>
      </w:r>
      <w:r w:rsidRPr="00E21BFA">
        <w:rPr>
          <w:rFonts w:ascii="仿宋" w:eastAsia="仿宋" w:hAnsi="仿宋"/>
          <w:color w:val="0D0D0D"/>
          <w:sz w:val="28"/>
          <w:szCs w:val="28"/>
        </w:rPr>
        <w:t xml:space="preserve">  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尚能</w:t>
      </w:r>
    </w:p>
    <w:p w:rsidR="00E21BFA" w:rsidRPr="00E21BFA" w:rsidRDefault="00E21BFA" w:rsidP="00E21BFA">
      <w:pPr>
        <w:spacing w:line="276" w:lineRule="auto"/>
        <w:rPr>
          <w:rFonts w:ascii="仿宋" w:eastAsia="仿宋" w:hAnsi="仿宋"/>
          <w:color w:val="0D0D0D"/>
          <w:sz w:val="28"/>
          <w:szCs w:val="28"/>
        </w:rPr>
      </w:pPr>
      <w:r w:rsidRPr="00E21BFA">
        <w:rPr>
          <w:rFonts w:ascii="仿宋" w:eastAsia="仿宋" w:hAnsi="仿宋"/>
          <w:color w:val="0D0D0D"/>
          <w:sz w:val="28"/>
          <w:szCs w:val="28"/>
        </w:rPr>
        <w:t>19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、长沙民政职业技术学院校训：爱众亲仁</w:t>
      </w:r>
      <w:r w:rsidRPr="00E21BFA">
        <w:rPr>
          <w:rFonts w:ascii="仿宋" w:eastAsia="仿宋" w:hAnsi="仿宋"/>
          <w:color w:val="0D0D0D"/>
          <w:sz w:val="28"/>
          <w:szCs w:val="28"/>
        </w:rPr>
        <w:t xml:space="preserve">  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博学笃行</w:t>
      </w:r>
    </w:p>
    <w:p w:rsidR="00E21BFA" w:rsidRPr="00E21BFA" w:rsidRDefault="00E21BFA" w:rsidP="00E21BFA">
      <w:pPr>
        <w:spacing w:line="276" w:lineRule="auto"/>
        <w:rPr>
          <w:rFonts w:ascii="仿宋" w:eastAsia="仿宋" w:hAnsi="仿宋"/>
          <w:color w:val="0D0D0D"/>
          <w:sz w:val="28"/>
          <w:szCs w:val="28"/>
        </w:rPr>
      </w:pPr>
      <w:r w:rsidRPr="00E21BFA">
        <w:rPr>
          <w:rFonts w:ascii="仿宋" w:eastAsia="仿宋" w:hAnsi="仿宋"/>
          <w:color w:val="0D0D0D"/>
          <w:sz w:val="28"/>
          <w:szCs w:val="28"/>
        </w:rPr>
        <w:lastRenderedPageBreak/>
        <w:t>20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、南京信息职业技术学院校训：厚德</w:t>
      </w:r>
      <w:r w:rsidRPr="00E21BFA">
        <w:rPr>
          <w:rFonts w:ascii="仿宋" w:eastAsia="仿宋" w:hAnsi="仿宋"/>
          <w:color w:val="0D0D0D"/>
          <w:sz w:val="28"/>
          <w:szCs w:val="28"/>
        </w:rPr>
        <w:t xml:space="preserve">  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重能</w:t>
      </w:r>
      <w:r w:rsidRPr="00E21BFA">
        <w:rPr>
          <w:rFonts w:ascii="仿宋" w:eastAsia="仿宋" w:hAnsi="仿宋"/>
          <w:color w:val="0D0D0D"/>
          <w:sz w:val="28"/>
          <w:szCs w:val="28"/>
        </w:rPr>
        <w:t xml:space="preserve">  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规范</w:t>
      </w:r>
      <w:r w:rsidRPr="00E21BFA">
        <w:rPr>
          <w:rFonts w:ascii="仿宋" w:eastAsia="仿宋" w:hAnsi="仿宋"/>
          <w:color w:val="0D0D0D"/>
          <w:sz w:val="28"/>
          <w:szCs w:val="28"/>
        </w:rPr>
        <w:t xml:space="preserve">  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创新</w:t>
      </w:r>
    </w:p>
    <w:p w:rsidR="00E21BFA" w:rsidRPr="00E21BFA" w:rsidRDefault="00E21BFA" w:rsidP="00E21BFA">
      <w:pPr>
        <w:spacing w:line="276" w:lineRule="auto"/>
        <w:rPr>
          <w:rFonts w:ascii="仿宋" w:eastAsia="仿宋" w:hAnsi="仿宋" w:cs="Arial"/>
          <w:color w:val="0D0D0D"/>
          <w:sz w:val="28"/>
          <w:szCs w:val="28"/>
        </w:rPr>
      </w:pPr>
      <w:r w:rsidRPr="00E21BFA">
        <w:rPr>
          <w:rFonts w:ascii="仿宋" w:eastAsia="仿宋" w:hAnsi="仿宋"/>
          <w:color w:val="0D0D0D"/>
          <w:sz w:val="28"/>
          <w:szCs w:val="28"/>
        </w:rPr>
        <w:t>21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、</w:t>
      </w:r>
      <w:r w:rsidRPr="00E21BFA">
        <w:rPr>
          <w:rFonts w:ascii="仿宋" w:eastAsia="仿宋" w:hAnsi="仿宋" w:cs="Arial" w:hint="eastAsia"/>
          <w:color w:val="0D0D0D"/>
          <w:sz w:val="28"/>
          <w:szCs w:val="28"/>
        </w:rPr>
        <w:t>上海立达职业技术学院校训：忠诚勤</w:t>
      </w:r>
      <w:proofErr w:type="gramStart"/>
      <w:r w:rsidRPr="00E21BFA">
        <w:rPr>
          <w:rFonts w:ascii="仿宋" w:eastAsia="仿宋" w:hAnsi="仿宋" w:cs="Arial" w:hint="eastAsia"/>
          <w:color w:val="0D0D0D"/>
          <w:sz w:val="28"/>
          <w:szCs w:val="28"/>
        </w:rPr>
        <w:t>和</w:t>
      </w:r>
      <w:proofErr w:type="gramEnd"/>
    </w:p>
    <w:p w:rsidR="00E21BFA" w:rsidRPr="00E21BFA" w:rsidRDefault="00E21BFA" w:rsidP="00E21BFA">
      <w:pPr>
        <w:widowControl/>
        <w:shd w:val="clear" w:color="auto" w:fill="FFFFFF"/>
        <w:spacing w:line="276" w:lineRule="auto"/>
        <w:jc w:val="left"/>
        <w:rPr>
          <w:rFonts w:ascii="仿宋" w:eastAsia="仿宋" w:hAnsi="仿宋" w:cs="Arial"/>
          <w:color w:val="0D0D0D"/>
          <w:sz w:val="28"/>
          <w:szCs w:val="28"/>
        </w:rPr>
      </w:pPr>
      <w:r w:rsidRPr="00E21BFA">
        <w:rPr>
          <w:rFonts w:ascii="仿宋" w:eastAsia="仿宋" w:hAnsi="仿宋"/>
          <w:color w:val="0D0D0D"/>
          <w:sz w:val="28"/>
          <w:szCs w:val="28"/>
        </w:rPr>
        <w:t>22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、</w:t>
      </w:r>
      <w:r w:rsidRPr="00E21BFA">
        <w:rPr>
          <w:rFonts w:ascii="仿宋" w:eastAsia="仿宋" w:hAnsi="仿宋" w:cs="Arial" w:hint="eastAsia"/>
          <w:color w:val="0D0D0D"/>
          <w:kern w:val="36"/>
          <w:sz w:val="28"/>
          <w:szCs w:val="28"/>
        </w:rPr>
        <w:t>武汉外语外事职业学院校训：</w:t>
      </w:r>
      <w:r w:rsidRPr="00E21BFA">
        <w:rPr>
          <w:rFonts w:ascii="仿宋" w:eastAsia="仿宋" w:hAnsi="仿宋" w:cs="Arial" w:hint="eastAsia"/>
          <w:color w:val="0D0D0D"/>
          <w:sz w:val="28"/>
          <w:szCs w:val="28"/>
        </w:rPr>
        <w:t>励志修德</w:t>
      </w:r>
      <w:r w:rsidRPr="00E21BFA">
        <w:rPr>
          <w:rFonts w:ascii="仿宋" w:eastAsia="仿宋" w:hAnsi="仿宋" w:cs="Arial"/>
          <w:color w:val="0D0D0D"/>
          <w:sz w:val="28"/>
          <w:szCs w:val="28"/>
        </w:rPr>
        <w:t xml:space="preserve">  </w:t>
      </w:r>
      <w:r w:rsidRPr="00E21BFA">
        <w:rPr>
          <w:rFonts w:ascii="仿宋" w:eastAsia="仿宋" w:hAnsi="仿宋" w:cs="Arial" w:hint="eastAsia"/>
          <w:color w:val="0D0D0D"/>
          <w:sz w:val="28"/>
          <w:szCs w:val="28"/>
        </w:rPr>
        <w:t>勤学创新</w:t>
      </w:r>
    </w:p>
    <w:p w:rsidR="00E21BFA" w:rsidRPr="00E21BFA" w:rsidRDefault="00E21BFA" w:rsidP="00E21BFA">
      <w:pPr>
        <w:widowControl/>
        <w:shd w:val="clear" w:color="auto" w:fill="FFFFFF"/>
        <w:spacing w:line="276" w:lineRule="auto"/>
        <w:jc w:val="left"/>
        <w:rPr>
          <w:rFonts w:ascii="仿宋" w:eastAsia="仿宋" w:hAnsi="仿宋" w:cs="Arial"/>
          <w:color w:val="0D0D0D"/>
          <w:kern w:val="0"/>
          <w:sz w:val="28"/>
          <w:szCs w:val="28"/>
        </w:rPr>
      </w:pPr>
      <w:r w:rsidRPr="00E21BFA">
        <w:rPr>
          <w:rFonts w:ascii="仿宋" w:eastAsia="仿宋" w:hAnsi="仿宋" w:cs="Arial"/>
          <w:color w:val="0D0D0D"/>
          <w:sz w:val="28"/>
          <w:szCs w:val="28"/>
        </w:rPr>
        <w:t>23</w:t>
      </w:r>
      <w:r w:rsidRPr="00E21BFA">
        <w:rPr>
          <w:rFonts w:ascii="仿宋" w:eastAsia="仿宋" w:hAnsi="仿宋" w:cs="Arial" w:hint="eastAsia"/>
          <w:color w:val="0D0D0D"/>
          <w:sz w:val="28"/>
          <w:szCs w:val="28"/>
        </w:rPr>
        <w:t>、兰州外语职业学院校训：修德励学</w:t>
      </w:r>
      <w:r w:rsidRPr="00E21BFA">
        <w:rPr>
          <w:rFonts w:ascii="仿宋" w:eastAsia="仿宋" w:hAnsi="仿宋" w:cs="Arial"/>
          <w:color w:val="0D0D0D"/>
          <w:sz w:val="28"/>
          <w:szCs w:val="28"/>
        </w:rPr>
        <w:t xml:space="preserve"> </w:t>
      </w:r>
      <w:r w:rsidRPr="00E21BFA">
        <w:rPr>
          <w:rFonts w:ascii="宋体" w:hAnsi="宋体" w:cs="宋体" w:hint="eastAsia"/>
          <w:color w:val="0D0D0D"/>
          <w:sz w:val="28"/>
          <w:szCs w:val="28"/>
        </w:rPr>
        <w:t> </w:t>
      </w:r>
      <w:r w:rsidRPr="00E21BFA">
        <w:rPr>
          <w:rFonts w:ascii="仿宋" w:eastAsia="仿宋" w:hAnsi="仿宋" w:cs="Arial" w:hint="eastAsia"/>
          <w:color w:val="0D0D0D"/>
          <w:sz w:val="28"/>
          <w:szCs w:val="28"/>
        </w:rPr>
        <w:t>强能致用</w:t>
      </w:r>
    </w:p>
    <w:p w:rsidR="00E21BFA" w:rsidRPr="00E21BFA" w:rsidRDefault="00E21BFA" w:rsidP="00E21BFA">
      <w:pPr>
        <w:shd w:val="clear" w:color="auto" w:fill="FFFFFF"/>
        <w:spacing w:line="276" w:lineRule="auto"/>
        <w:rPr>
          <w:rFonts w:ascii="仿宋" w:eastAsia="仿宋" w:hAnsi="仿宋" w:cs="Arial"/>
          <w:color w:val="0D0D0D"/>
          <w:kern w:val="0"/>
          <w:sz w:val="28"/>
          <w:szCs w:val="28"/>
        </w:rPr>
      </w:pPr>
      <w:r w:rsidRPr="00E21BFA">
        <w:rPr>
          <w:rFonts w:ascii="仿宋" w:eastAsia="仿宋" w:hAnsi="仿宋" w:cs="Arial"/>
          <w:color w:val="0D0D0D"/>
          <w:kern w:val="0"/>
          <w:sz w:val="28"/>
          <w:szCs w:val="28"/>
        </w:rPr>
        <w:t>24</w:t>
      </w:r>
      <w:r w:rsidRPr="00E21BFA">
        <w:rPr>
          <w:rFonts w:ascii="仿宋" w:eastAsia="仿宋" w:hAnsi="仿宋" w:cs="Arial" w:hint="eastAsia"/>
          <w:color w:val="0D0D0D"/>
          <w:kern w:val="0"/>
          <w:sz w:val="28"/>
          <w:szCs w:val="28"/>
        </w:rPr>
        <w:t>、</w:t>
      </w:r>
      <w:r w:rsidRPr="00E21BFA">
        <w:rPr>
          <w:rFonts w:ascii="仿宋" w:eastAsia="仿宋" w:hAnsi="仿宋" w:cs="Arial" w:hint="eastAsia"/>
          <w:color w:val="0D0D0D"/>
          <w:sz w:val="28"/>
          <w:szCs w:val="28"/>
        </w:rPr>
        <w:t>广东外语艺术职业学院校训：学贯中西</w:t>
      </w:r>
      <w:r w:rsidRPr="00E21BFA">
        <w:rPr>
          <w:rFonts w:ascii="仿宋" w:eastAsia="仿宋" w:hAnsi="仿宋" w:cs="Arial"/>
          <w:color w:val="0D0D0D"/>
          <w:sz w:val="28"/>
          <w:szCs w:val="28"/>
        </w:rPr>
        <w:t xml:space="preserve">  </w:t>
      </w:r>
      <w:r w:rsidRPr="00E21BFA">
        <w:rPr>
          <w:rFonts w:ascii="仿宋" w:eastAsia="仿宋" w:hAnsi="仿宋" w:cs="Arial" w:hint="eastAsia"/>
          <w:color w:val="0D0D0D"/>
          <w:sz w:val="28"/>
          <w:szCs w:val="28"/>
        </w:rPr>
        <w:t>德艺双馨</w:t>
      </w:r>
      <w:r w:rsidRPr="00E21BFA">
        <w:rPr>
          <w:rFonts w:ascii="仿宋" w:eastAsia="仿宋" w:hAnsi="仿宋" w:cs="Arial" w:hint="eastAsia"/>
          <w:vanish/>
          <w:color w:val="0D0D0D"/>
          <w:kern w:val="0"/>
          <w:sz w:val="28"/>
          <w:szCs w:val="28"/>
        </w:rPr>
        <w:t>查看</w:t>
      </w:r>
      <w:hyperlink r:id="rId7" w:tgtFrame="_blank" w:history="1">
        <w:r w:rsidRPr="00E21BFA">
          <w:rPr>
            <w:rFonts w:ascii="仿宋" w:eastAsia="仿宋" w:hAnsi="仿宋" w:cs="Arial" w:hint="eastAsia"/>
            <w:vanish/>
            <w:color w:val="0D0D0D"/>
            <w:kern w:val="0"/>
            <w:sz w:val="28"/>
            <w:szCs w:val="28"/>
          </w:rPr>
          <w:t>我的收藏</w:t>
        </w:r>
      </w:hyperlink>
    </w:p>
    <w:p w:rsidR="00E21BFA" w:rsidRPr="00E21BFA" w:rsidRDefault="00E21BFA" w:rsidP="00E21BFA">
      <w:pPr>
        <w:spacing w:line="276" w:lineRule="auto"/>
        <w:rPr>
          <w:rFonts w:ascii="仿宋" w:eastAsia="仿宋" w:hAnsi="仿宋" w:cs="Arial"/>
          <w:color w:val="0D0D0D"/>
          <w:sz w:val="28"/>
          <w:szCs w:val="28"/>
        </w:rPr>
      </w:pPr>
      <w:r w:rsidRPr="00E21BFA">
        <w:rPr>
          <w:rFonts w:ascii="仿宋" w:eastAsia="仿宋" w:hAnsi="仿宋" w:cs="Arial"/>
          <w:color w:val="0D0D0D"/>
          <w:sz w:val="28"/>
          <w:szCs w:val="28"/>
        </w:rPr>
        <w:t>25</w:t>
      </w:r>
      <w:r w:rsidRPr="00E21BFA">
        <w:rPr>
          <w:rFonts w:ascii="仿宋" w:eastAsia="仿宋" w:hAnsi="仿宋" w:cs="Arial" w:hint="eastAsia"/>
          <w:color w:val="0D0D0D"/>
          <w:sz w:val="28"/>
          <w:szCs w:val="28"/>
        </w:rPr>
        <w:t>、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广东外语外贸大学校训：明德尚行</w:t>
      </w:r>
      <w:r w:rsidRPr="00E21BFA">
        <w:rPr>
          <w:rFonts w:ascii="仿宋" w:eastAsia="仿宋" w:hAnsi="仿宋"/>
          <w:color w:val="0D0D0D"/>
          <w:sz w:val="28"/>
          <w:szCs w:val="28"/>
        </w:rPr>
        <w:t xml:space="preserve">  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学贯中西</w:t>
      </w:r>
    </w:p>
    <w:p w:rsidR="00E21BFA" w:rsidRPr="00E21BFA" w:rsidRDefault="00E21BFA" w:rsidP="00E21BFA">
      <w:pPr>
        <w:spacing w:line="276" w:lineRule="auto"/>
        <w:rPr>
          <w:rFonts w:ascii="仿宋" w:eastAsia="仿宋" w:hAnsi="仿宋" w:cs="Arial"/>
          <w:color w:val="0D0D0D"/>
          <w:sz w:val="28"/>
          <w:szCs w:val="28"/>
        </w:rPr>
      </w:pPr>
      <w:r w:rsidRPr="00E21BFA">
        <w:rPr>
          <w:rFonts w:ascii="仿宋" w:eastAsia="仿宋" w:hAnsi="仿宋" w:cs="Arial"/>
          <w:color w:val="0D0D0D"/>
          <w:sz w:val="28"/>
          <w:szCs w:val="28"/>
        </w:rPr>
        <w:t>26</w:t>
      </w:r>
      <w:r w:rsidRPr="00E21BFA">
        <w:rPr>
          <w:rFonts w:ascii="仿宋" w:eastAsia="仿宋" w:hAnsi="仿宋" w:cs="Arial" w:hint="eastAsia"/>
          <w:color w:val="0D0D0D"/>
          <w:sz w:val="28"/>
          <w:szCs w:val="28"/>
        </w:rPr>
        <w:t>、江西外语外贸职业学院校训：严谨</w:t>
      </w:r>
      <w:r w:rsidRPr="00E21BFA">
        <w:rPr>
          <w:rFonts w:ascii="仿宋" w:eastAsia="仿宋" w:hAnsi="仿宋" w:cs="Arial"/>
          <w:color w:val="0D0D0D"/>
          <w:sz w:val="28"/>
          <w:szCs w:val="28"/>
        </w:rPr>
        <w:t xml:space="preserve">   </w:t>
      </w:r>
      <w:r w:rsidRPr="00E21BFA">
        <w:rPr>
          <w:rFonts w:ascii="仿宋" w:eastAsia="仿宋" w:hAnsi="仿宋" w:cs="Arial" w:hint="eastAsia"/>
          <w:color w:val="0D0D0D"/>
          <w:sz w:val="28"/>
          <w:szCs w:val="28"/>
        </w:rPr>
        <w:t>求知</w:t>
      </w:r>
      <w:r w:rsidRPr="00E21BFA">
        <w:rPr>
          <w:rFonts w:ascii="仿宋" w:eastAsia="仿宋" w:hAnsi="仿宋" w:cs="Arial"/>
          <w:color w:val="0D0D0D"/>
          <w:sz w:val="28"/>
          <w:szCs w:val="28"/>
        </w:rPr>
        <w:t xml:space="preserve">   </w:t>
      </w:r>
      <w:r w:rsidRPr="00E21BFA">
        <w:rPr>
          <w:rFonts w:ascii="仿宋" w:eastAsia="仿宋" w:hAnsi="仿宋" w:cs="Arial" w:hint="eastAsia"/>
          <w:color w:val="0D0D0D"/>
          <w:sz w:val="28"/>
          <w:szCs w:val="28"/>
        </w:rPr>
        <w:t>开拓</w:t>
      </w:r>
      <w:r w:rsidRPr="00E21BFA">
        <w:rPr>
          <w:rFonts w:ascii="仿宋" w:eastAsia="仿宋" w:hAnsi="仿宋" w:cs="Arial"/>
          <w:color w:val="0D0D0D"/>
          <w:sz w:val="28"/>
          <w:szCs w:val="28"/>
        </w:rPr>
        <w:t xml:space="preserve">   </w:t>
      </w:r>
      <w:r w:rsidRPr="00E21BFA">
        <w:rPr>
          <w:rFonts w:ascii="仿宋" w:eastAsia="仿宋" w:hAnsi="仿宋" w:cs="Arial" w:hint="eastAsia"/>
          <w:color w:val="0D0D0D"/>
          <w:sz w:val="28"/>
          <w:szCs w:val="28"/>
        </w:rPr>
        <w:t>创优</w:t>
      </w:r>
    </w:p>
    <w:p w:rsidR="00E21BFA" w:rsidRPr="00E21BFA" w:rsidRDefault="00E21BFA" w:rsidP="00E21BFA">
      <w:pPr>
        <w:spacing w:line="276" w:lineRule="auto"/>
        <w:rPr>
          <w:rFonts w:ascii="仿宋" w:eastAsia="仿宋" w:hAnsi="仿宋"/>
          <w:color w:val="0D0D0D"/>
          <w:sz w:val="28"/>
          <w:szCs w:val="28"/>
        </w:rPr>
      </w:pPr>
      <w:r w:rsidRPr="00E21BFA">
        <w:rPr>
          <w:rFonts w:ascii="仿宋" w:eastAsia="仿宋" w:hAnsi="仿宋" w:cs="Arial"/>
          <w:color w:val="0D0D0D"/>
          <w:sz w:val="28"/>
          <w:szCs w:val="28"/>
        </w:rPr>
        <w:t>27</w:t>
      </w:r>
      <w:r w:rsidRPr="00E21BFA">
        <w:rPr>
          <w:rFonts w:ascii="仿宋" w:eastAsia="仿宋" w:hAnsi="仿宋" w:cs="Arial" w:hint="eastAsia"/>
          <w:color w:val="0D0D0D"/>
          <w:sz w:val="28"/>
          <w:szCs w:val="28"/>
        </w:rPr>
        <w:t>、云南外事外语职业学院校训：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慎独求真</w:t>
      </w:r>
      <w:r w:rsidRPr="00E21BFA">
        <w:rPr>
          <w:rFonts w:ascii="仿宋" w:eastAsia="仿宋" w:hAnsi="仿宋"/>
          <w:color w:val="0D0D0D"/>
          <w:sz w:val="28"/>
          <w:szCs w:val="28"/>
        </w:rPr>
        <w:t xml:space="preserve">  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创新超越</w:t>
      </w:r>
    </w:p>
    <w:p w:rsidR="00E21BFA" w:rsidRPr="00E21BFA" w:rsidRDefault="00E21BFA" w:rsidP="00E21BFA">
      <w:pPr>
        <w:spacing w:line="276" w:lineRule="auto"/>
        <w:rPr>
          <w:rFonts w:ascii="仿宋" w:eastAsia="仿宋" w:hAnsi="仿宋"/>
          <w:color w:val="0D0D0D"/>
          <w:sz w:val="28"/>
          <w:szCs w:val="28"/>
        </w:rPr>
      </w:pPr>
      <w:r w:rsidRPr="00E21BFA">
        <w:rPr>
          <w:rFonts w:ascii="仿宋" w:eastAsia="仿宋" w:hAnsi="仿宋"/>
          <w:color w:val="0D0D0D"/>
          <w:sz w:val="28"/>
          <w:szCs w:val="28"/>
        </w:rPr>
        <w:t>28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、山东外国语职业学院：</w:t>
      </w:r>
      <w:r w:rsidRPr="00E21BFA">
        <w:rPr>
          <w:rFonts w:ascii="仿宋" w:eastAsia="仿宋" w:hAnsi="仿宋"/>
          <w:color w:val="0D0D0D"/>
          <w:sz w:val="28"/>
          <w:szCs w:val="28"/>
        </w:rPr>
        <w:t xml:space="preserve"> 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脚踏实地</w:t>
      </w:r>
      <w:r w:rsidRPr="00E21BFA">
        <w:rPr>
          <w:rFonts w:ascii="仿宋" w:eastAsia="仿宋" w:hAnsi="仿宋"/>
          <w:color w:val="0D0D0D"/>
          <w:sz w:val="28"/>
          <w:szCs w:val="28"/>
        </w:rPr>
        <w:t xml:space="preserve">  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放眼世界</w:t>
      </w:r>
    </w:p>
    <w:p w:rsidR="00E21BFA" w:rsidRPr="00E21BFA" w:rsidRDefault="00E21BFA" w:rsidP="00E21BFA">
      <w:pPr>
        <w:pStyle w:val="a5"/>
        <w:shd w:val="clear" w:color="auto" w:fill="FFFFFF"/>
        <w:spacing w:before="0" w:beforeAutospacing="0" w:after="0" w:afterAutospacing="0" w:line="276" w:lineRule="auto"/>
        <w:rPr>
          <w:rFonts w:ascii="仿宋" w:eastAsia="仿宋" w:hAnsi="仿宋" w:cs="Arial"/>
          <w:color w:val="0D0D0D"/>
          <w:sz w:val="28"/>
          <w:szCs w:val="28"/>
        </w:rPr>
      </w:pPr>
      <w:r w:rsidRPr="00E21BFA">
        <w:rPr>
          <w:rFonts w:ascii="仿宋" w:eastAsia="仿宋" w:hAnsi="仿宋"/>
          <w:color w:val="0D0D0D"/>
          <w:sz w:val="28"/>
          <w:szCs w:val="28"/>
        </w:rPr>
        <w:t>29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、福州外语外贸职业技术学院校训：</w:t>
      </w:r>
      <w:r w:rsidRPr="00E21BFA">
        <w:rPr>
          <w:rFonts w:ascii="仿宋" w:eastAsia="仿宋" w:hAnsi="仿宋" w:cs="Arial" w:hint="eastAsia"/>
          <w:color w:val="0D0D0D"/>
          <w:sz w:val="28"/>
          <w:szCs w:val="28"/>
        </w:rPr>
        <w:t>学以致用</w:t>
      </w:r>
      <w:r w:rsidRPr="00E21BFA">
        <w:rPr>
          <w:rFonts w:ascii="仿宋" w:eastAsia="仿宋" w:hAnsi="仿宋" w:cs="Arial"/>
          <w:color w:val="0D0D0D"/>
          <w:sz w:val="28"/>
          <w:szCs w:val="28"/>
        </w:rPr>
        <w:t xml:space="preserve">   </w:t>
      </w:r>
      <w:r w:rsidRPr="00E21BFA">
        <w:rPr>
          <w:rFonts w:ascii="仿宋" w:eastAsia="仿宋" w:hAnsi="仿宋" w:cs="Arial" w:hint="eastAsia"/>
          <w:color w:val="0D0D0D"/>
          <w:sz w:val="28"/>
          <w:szCs w:val="28"/>
        </w:rPr>
        <w:t>服务社会</w:t>
      </w:r>
      <w:r w:rsidRPr="00E21BFA">
        <w:rPr>
          <w:rFonts w:ascii="仿宋" w:eastAsia="仿宋" w:hAnsi="仿宋" w:cs="Arial"/>
          <w:color w:val="0D0D0D"/>
          <w:sz w:val="28"/>
          <w:szCs w:val="28"/>
        </w:rPr>
        <w:t xml:space="preserve"> </w:t>
      </w:r>
    </w:p>
    <w:p w:rsidR="00E21BFA" w:rsidRPr="00E21BFA" w:rsidRDefault="00E21BFA" w:rsidP="00E21BFA">
      <w:pPr>
        <w:spacing w:line="276" w:lineRule="auto"/>
        <w:rPr>
          <w:rFonts w:ascii="仿宋" w:eastAsia="仿宋" w:hAnsi="仿宋"/>
          <w:color w:val="0D0D0D"/>
          <w:sz w:val="28"/>
          <w:szCs w:val="28"/>
        </w:rPr>
      </w:pPr>
      <w:r w:rsidRPr="00E21BFA">
        <w:rPr>
          <w:rFonts w:ascii="仿宋" w:eastAsia="仿宋" w:hAnsi="仿宋"/>
          <w:color w:val="0D0D0D"/>
          <w:sz w:val="28"/>
          <w:szCs w:val="28"/>
        </w:rPr>
        <w:t>30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、黑龙江外国语学院校训：经世致用</w:t>
      </w:r>
      <w:r w:rsidRPr="00E21BFA">
        <w:rPr>
          <w:rFonts w:ascii="仿宋" w:eastAsia="仿宋" w:hAnsi="仿宋"/>
          <w:color w:val="0D0D0D"/>
          <w:sz w:val="28"/>
          <w:szCs w:val="28"/>
        </w:rPr>
        <w:t xml:space="preserve">  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学贯中西</w:t>
      </w:r>
    </w:p>
    <w:p w:rsidR="00E21BFA" w:rsidRPr="00E21BFA" w:rsidRDefault="00E21BFA" w:rsidP="00E21BFA">
      <w:pPr>
        <w:spacing w:line="276" w:lineRule="auto"/>
        <w:rPr>
          <w:rFonts w:ascii="仿宋" w:eastAsia="仿宋" w:hAnsi="仿宋"/>
          <w:color w:val="0D0D0D"/>
          <w:sz w:val="28"/>
          <w:szCs w:val="28"/>
        </w:rPr>
      </w:pPr>
      <w:r w:rsidRPr="00E21BFA">
        <w:rPr>
          <w:rFonts w:ascii="仿宋" w:eastAsia="仿宋" w:hAnsi="仿宋"/>
          <w:color w:val="0D0D0D"/>
          <w:sz w:val="28"/>
          <w:szCs w:val="28"/>
        </w:rPr>
        <w:t>31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、河北外国语学院校训：</w:t>
      </w:r>
      <w:r w:rsidRPr="00E21BFA">
        <w:rPr>
          <w:rFonts w:ascii="仿宋" w:eastAsia="仿宋" w:hAnsi="仿宋" w:cs="Arial" w:hint="eastAsia"/>
          <w:color w:val="0D0D0D"/>
          <w:sz w:val="28"/>
          <w:szCs w:val="28"/>
        </w:rPr>
        <w:t>诚信</w:t>
      </w:r>
      <w:r w:rsidRPr="00E21BFA">
        <w:rPr>
          <w:rFonts w:ascii="仿宋" w:eastAsia="仿宋" w:hAnsi="仿宋" w:cs="Arial"/>
          <w:color w:val="0D0D0D"/>
          <w:sz w:val="28"/>
          <w:szCs w:val="28"/>
        </w:rPr>
        <w:t xml:space="preserve">  </w:t>
      </w:r>
      <w:r w:rsidRPr="00E21BFA">
        <w:rPr>
          <w:rFonts w:ascii="仿宋" w:eastAsia="仿宋" w:hAnsi="仿宋" w:cs="Arial" w:hint="eastAsia"/>
          <w:color w:val="0D0D0D"/>
          <w:sz w:val="28"/>
          <w:szCs w:val="28"/>
        </w:rPr>
        <w:t>自立</w:t>
      </w:r>
      <w:r w:rsidRPr="00E21BFA">
        <w:rPr>
          <w:rFonts w:ascii="仿宋" w:eastAsia="仿宋" w:hAnsi="仿宋" w:cs="Arial"/>
          <w:color w:val="0D0D0D"/>
          <w:sz w:val="28"/>
          <w:szCs w:val="28"/>
        </w:rPr>
        <w:t xml:space="preserve">  </w:t>
      </w:r>
      <w:r w:rsidRPr="00E21BFA">
        <w:rPr>
          <w:rFonts w:ascii="仿宋" w:eastAsia="仿宋" w:hAnsi="仿宋" w:cs="Arial" w:hint="eastAsia"/>
          <w:color w:val="0D0D0D"/>
          <w:sz w:val="28"/>
          <w:szCs w:val="28"/>
        </w:rPr>
        <w:t>求知</w:t>
      </w:r>
      <w:r w:rsidRPr="00E21BFA">
        <w:rPr>
          <w:rFonts w:ascii="仿宋" w:eastAsia="仿宋" w:hAnsi="仿宋" w:cs="Arial"/>
          <w:color w:val="0D0D0D"/>
          <w:sz w:val="28"/>
          <w:szCs w:val="28"/>
        </w:rPr>
        <w:t xml:space="preserve">  </w:t>
      </w:r>
      <w:r w:rsidRPr="00E21BFA">
        <w:rPr>
          <w:rFonts w:ascii="仿宋" w:eastAsia="仿宋" w:hAnsi="仿宋" w:cs="Arial" w:hint="eastAsia"/>
          <w:color w:val="0D0D0D"/>
          <w:sz w:val="28"/>
          <w:szCs w:val="28"/>
        </w:rPr>
        <w:t>成才</w:t>
      </w:r>
      <w:r w:rsidRPr="00E21BFA">
        <w:rPr>
          <w:rFonts w:ascii="仿宋" w:eastAsia="仿宋" w:hAnsi="仿宋" w:cs="Arial"/>
          <w:color w:val="0D0D0D"/>
          <w:sz w:val="28"/>
          <w:szCs w:val="28"/>
        </w:rPr>
        <w:t xml:space="preserve">  </w:t>
      </w:r>
      <w:r w:rsidRPr="00E21BFA">
        <w:rPr>
          <w:rFonts w:ascii="仿宋" w:eastAsia="仿宋" w:hAnsi="仿宋" w:cs="Arial" w:hint="eastAsia"/>
          <w:color w:val="0D0D0D"/>
          <w:sz w:val="28"/>
          <w:szCs w:val="28"/>
        </w:rPr>
        <w:t>报国</w:t>
      </w:r>
    </w:p>
    <w:p w:rsidR="00E21BFA" w:rsidRPr="00E21BFA" w:rsidRDefault="00E21BFA" w:rsidP="00E21BFA">
      <w:pPr>
        <w:spacing w:line="276" w:lineRule="auto"/>
        <w:rPr>
          <w:rFonts w:ascii="仿宋" w:eastAsia="仿宋" w:hAnsi="仿宋" w:cs="Arial"/>
          <w:color w:val="0D0D0D"/>
          <w:kern w:val="0"/>
          <w:sz w:val="28"/>
          <w:szCs w:val="28"/>
        </w:rPr>
      </w:pPr>
      <w:r w:rsidRPr="00E21BFA">
        <w:rPr>
          <w:rFonts w:ascii="仿宋" w:eastAsia="仿宋" w:hAnsi="仿宋"/>
          <w:color w:val="0D0D0D"/>
          <w:sz w:val="28"/>
          <w:szCs w:val="28"/>
        </w:rPr>
        <w:t>32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、</w:t>
      </w:r>
      <w:r w:rsidRPr="00E21BFA">
        <w:rPr>
          <w:rFonts w:ascii="仿宋" w:eastAsia="仿宋" w:hAnsi="仿宋" w:cs="Arial" w:hint="eastAsia"/>
          <w:bCs/>
          <w:color w:val="0D0D0D"/>
          <w:sz w:val="28"/>
          <w:szCs w:val="28"/>
        </w:rPr>
        <w:t>内蒙古经贸外语职业学院校训：</w:t>
      </w:r>
      <w:r w:rsidRPr="00E21BFA">
        <w:rPr>
          <w:rFonts w:ascii="仿宋" w:eastAsia="仿宋" w:hAnsi="仿宋" w:cs="Arial" w:hint="eastAsia"/>
          <w:color w:val="0D0D0D"/>
          <w:kern w:val="0"/>
          <w:sz w:val="28"/>
          <w:szCs w:val="28"/>
        </w:rPr>
        <w:t>博学</w:t>
      </w:r>
      <w:r w:rsidRPr="00E21BFA">
        <w:rPr>
          <w:rFonts w:ascii="仿宋" w:eastAsia="仿宋" w:hAnsi="仿宋" w:cs="Arial"/>
          <w:color w:val="0D0D0D"/>
          <w:kern w:val="0"/>
          <w:sz w:val="28"/>
          <w:szCs w:val="28"/>
        </w:rPr>
        <w:t xml:space="preserve">  </w:t>
      </w:r>
      <w:r w:rsidRPr="00E21BFA">
        <w:rPr>
          <w:rFonts w:ascii="仿宋" w:eastAsia="仿宋" w:hAnsi="仿宋" w:cs="Arial" w:hint="eastAsia"/>
          <w:color w:val="0D0D0D"/>
          <w:kern w:val="0"/>
          <w:sz w:val="28"/>
          <w:szCs w:val="28"/>
        </w:rPr>
        <w:t>修身</w:t>
      </w:r>
      <w:r w:rsidRPr="00E21BFA">
        <w:rPr>
          <w:rFonts w:ascii="仿宋" w:eastAsia="仿宋" w:hAnsi="仿宋" w:cs="Arial"/>
          <w:color w:val="0D0D0D"/>
          <w:kern w:val="0"/>
          <w:sz w:val="28"/>
          <w:szCs w:val="28"/>
        </w:rPr>
        <w:t xml:space="preserve">  </w:t>
      </w:r>
      <w:r w:rsidRPr="00E21BFA">
        <w:rPr>
          <w:rFonts w:ascii="仿宋" w:eastAsia="仿宋" w:hAnsi="仿宋" w:cs="Arial" w:hint="eastAsia"/>
          <w:color w:val="0D0D0D"/>
          <w:kern w:val="0"/>
          <w:sz w:val="28"/>
          <w:szCs w:val="28"/>
        </w:rPr>
        <w:t>自强</w:t>
      </w:r>
      <w:r w:rsidRPr="00E21BFA">
        <w:rPr>
          <w:rFonts w:ascii="仿宋" w:eastAsia="仿宋" w:hAnsi="仿宋" w:cs="Arial"/>
          <w:color w:val="0D0D0D"/>
          <w:kern w:val="0"/>
          <w:sz w:val="28"/>
          <w:szCs w:val="28"/>
        </w:rPr>
        <w:t xml:space="preserve">  </w:t>
      </w:r>
      <w:r w:rsidRPr="00E21BFA">
        <w:rPr>
          <w:rFonts w:ascii="仿宋" w:eastAsia="仿宋" w:hAnsi="仿宋" w:cs="Arial" w:hint="eastAsia"/>
          <w:color w:val="0D0D0D"/>
          <w:kern w:val="0"/>
          <w:sz w:val="28"/>
          <w:szCs w:val="28"/>
        </w:rPr>
        <w:t>进取</w:t>
      </w:r>
    </w:p>
    <w:p w:rsidR="00E21BFA" w:rsidRPr="00E21BFA" w:rsidRDefault="00E21BFA" w:rsidP="00E21BFA">
      <w:pPr>
        <w:spacing w:line="276" w:lineRule="auto"/>
        <w:rPr>
          <w:rFonts w:ascii="仿宋" w:eastAsia="仿宋" w:hAnsi="仿宋" w:cs="Arial"/>
          <w:color w:val="0D0D0D"/>
          <w:sz w:val="28"/>
          <w:szCs w:val="28"/>
        </w:rPr>
      </w:pPr>
      <w:r w:rsidRPr="00E21BFA">
        <w:rPr>
          <w:rFonts w:ascii="仿宋" w:eastAsia="仿宋" w:hAnsi="仿宋"/>
          <w:color w:val="0D0D0D"/>
          <w:sz w:val="28"/>
          <w:szCs w:val="28"/>
        </w:rPr>
        <w:t>33</w:t>
      </w:r>
      <w:r w:rsidRPr="00E21BFA">
        <w:rPr>
          <w:rFonts w:ascii="仿宋" w:eastAsia="仿宋" w:hAnsi="仿宋" w:hint="eastAsia"/>
          <w:color w:val="0D0D0D"/>
          <w:sz w:val="28"/>
          <w:szCs w:val="28"/>
        </w:rPr>
        <w:t>、海南外国语职业学院校训：</w:t>
      </w:r>
      <w:r w:rsidRPr="00E21BFA">
        <w:rPr>
          <w:rFonts w:ascii="仿宋" w:eastAsia="仿宋" w:hAnsi="仿宋" w:cs="Arial" w:hint="eastAsia"/>
          <w:color w:val="0D0D0D"/>
          <w:sz w:val="28"/>
          <w:szCs w:val="28"/>
        </w:rPr>
        <w:t>会通中外</w:t>
      </w:r>
      <w:r w:rsidRPr="00E21BFA">
        <w:rPr>
          <w:rFonts w:ascii="仿宋" w:eastAsia="仿宋" w:hAnsi="仿宋" w:cs="Arial"/>
          <w:color w:val="0D0D0D"/>
          <w:sz w:val="28"/>
          <w:szCs w:val="28"/>
        </w:rPr>
        <w:t xml:space="preserve">  </w:t>
      </w:r>
      <w:proofErr w:type="gramStart"/>
      <w:r w:rsidRPr="00E21BFA">
        <w:rPr>
          <w:rFonts w:ascii="仿宋" w:eastAsia="仿宋" w:hAnsi="仿宋" w:cs="Arial" w:hint="eastAsia"/>
          <w:color w:val="0D0D0D"/>
          <w:sz w:val="28"/>
          <w:szCs w:val="28"/>
        </w:rPr>
        <w:t>德能双馨</w:t>
      </w:r>
      <w:proofErr w:type="gramEnd"/>
    </w:p>
    <w:p w:rsidR="00E21BFA" w:rsidRPr="00E21BFA" w:rsidRDefault="00E21BFA" w:rsidP="00E21BFA">
      <w:pPr>
        <w:spacing w:line="276" w:lineRule="auto"/>
        <w:rPr>
          <w:rFonts w:ascii="仿宋" w:eastAsia="仿宋" w:hAnsi="仿宋" w:cs="Arial"/>
          <w:color w:val="0D0D0D"/>
          <w:sz w:val="28"/>
          <w:szCs w:val="28"/>
        </w:rPr>
      </w:pPr>
      <w:r w:rsidRPr="00E21BFA">
        <w:rPr>
          <w:rFonts w:ascii="仿宋" w:eastAsia="仿宋" w:hAnsi="仿宋" w:cs="Arial"/>
          <w:color w:val="0D0D0D"/>
          <w:sz w:val="28"/>
          <w:szCs w:val="28"/>
        </w:rPr>
        <w:t>34</w:t>
      </w:r>
      <w:r w:rsidRPr="00E21BFA">
        <w:rPr>
          <w:rFonts w:ascii="仿宋" w:eastAsia="仿宋" w:hAnsi="仿宋" w:cs="Arial" w:hint="eastAsia"/>
          <w:color w:val="0D0D0D"/>
          <w:sz w:val="28"/>
          <w:szCs w:val="28"/>
        </w:rPr>
        <w:t>、浙江外国语学院校训：</w:t>
      </w:r>
      <w:proofErr w:type="gramStart"/>
      <w:r w:rsidRPr="00E21BFA">
        <w:rPr>
          <w:rFonts w:ascii="仿宋" w:eastAsia="仿宋" w:hAnsi="仿宋" w:cs="Arial" w:hint="eastAsia"/>
          <w:color w:val="0D0D0D"/>
          <w:sz w:val="28"/>
          <w:szCs w:val="28"/>
        </w:rPr>
        <w:t>明德弘毅</w:t>
      </w:r>
      <w:proofErr w:type="gramEnd"/>
      <w:r w:rsidRPr="00E21BFA">
        <w:rPr>
          <w:rFonts w:ascii="仿宋" w:eastAsia="仿宋" w:hAnsi="仿宋" w:cs="Arial"/>
          <w:color w:val="0D0D0D"/>
          <w:sz w:val="28"/>
          <w:szCs w:val="28"/>
        </w:rPr>
        <w:t xml:space="preserve">  </w:t>
      </w:r>
      <w:r w:rsidRPr="00E21BFA">
        <w:rPr>
          <w:rFonts w:ascii="仿宋" w:eastAsia="仿宋" w:hAnsi="仿宋" w:cs="Arial" w:hint="eastAsia"/>
          <w:color w:val="0D0D0D"/>
          <w:sz w:val="28"/>
          <w:szCs w:val="28"/>
        </w:rPr>
        <w:t>博雅通达</w:t>
      </w:r>
    </w:p>
    <w:p w:rsidR="00E21BFA" w:rsidRPr="00E21BFA" w:rsidRDefault="00E21BFA" w:rsidP="00E21BFA">
      <w:pPr>
        <w:spacing w:line="276" w:lineRule="auto"/>
        <w:rPr>
          <w:rFonts w:ascii="仿宋" w:eastAsia="仿宋" w:hAnsi="仿宋"/>
          <w:color w:val="0D0D0D"/>
          <w:sz w:val="28"/>
          <w:szCs w:val="28"/>
        </w:rPr>
      </w:pPr>
      <w:r w:rsidRPr="00E21BFA">
        <w:rPr>
          <w:rFonts w:ascii="仿宋" w:eastAsia="仿宋" w:hAnsi="仿宋"/>
          <w:bCs/>
          <w:color w:val="0D0D0D"/>
          <w:sz w:val="28"/>
          <w:szCs w:val="28"/>
          <w:shd w:val="clear" w:color="auto" w:fill="F8F8F8"/>
        </w:rPr>
        <w:t>35</w:t>
      </w:r>
      <w:r w:rsidRPr="00E21BFA">
        <w:rPr>
          <w:rFonts w:ascii="仿宋" w:eastAsia="仿宋" w:hAnsi="仿宋" w:hint="eastAsia"/>
          <w:bCs/>
          <w:color w:val="0D0D0D"/>
          <w:sz w:val="28"/>
          <w:szCs w:val="28"/>
          <w:shd w:val="clear" w:color="auto" w:fill="F8F8F8"/>
        </w:rPr>
        <w:t>、浙江越秀外国语学院校训：和成</w:t>
      </w:r>
      <w:r w:rsidRPr="00E21BFA">
        <w:rPr>
          <w:rFonts w:ascii="仿宋" w:eastAsia="仿宋" w:hAnsi="仿宋"/>
          <w:bCs/>
          <w:color w:val="0D0D0D"/>
          <w:sz w:val="28"/>
          <w:szCs w:val="28"/>
          <w:shd w:val="clear" w:color="auto" w:fill="F8F8F8"/>
        </w:rPr>
        <w:t xml:space="preserve">  </w:t>
      </w:r>
      <w:r w:rsidRPr="00E21BFA">
        <w:rPr>
          <w:rFonts w:ascii="仿宋" w:eastAsia="仿宋" w:hAnsi="仿宋" w:hint="eastAsia"/>
          <w:bCs/>
          <w:color w:val="0D0D0D"/>
          <w:sz w:val="28"/>
          <w:szCs w:val="28"/>
          <w:shd w:val="clear" w:color="auto" w:fill="F8F8F8"/>
        </w:rPr>
        <w:t>育秀</w:t>
      </w:r>
    </w:p>
    <w:p w:rsidR="00A84899" w:rsidRPr="00E21BFA" w:rsidRDefault="00A84899" w:rsidP="00E21BFA">
      <w:pPr>
        <w:spacing w:line="276" w:lineRule="auto"/>
        <w:rPr>
          <w:rFonts w:ascii="仿宋" w:eastAsia="仿宋" w:hAnsi="仿宋"/>
          <w:sz w:val="28"/>
          <w:szCs w:val="28"/>
        </w:rPr>
      </w:pPr>
    </w:p>
    <w:sectPr w:rsidR="00A84899" w:rsidRPr="00E21BF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41E3" w:rsidRDefault="00DA41E3" w:rsidP="00E21BFA">
      <w:r>
        <w:separator/>
      </w:r>
    </w:p>
  </w:endnote>
  <w:endnote w:type="continuationSeparator" w:id="0">
    <w:p w:rsidR="00DA41E3" w:rsidRDefault="00DA41E3" w:rsidP="00E21B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41E3" w:rsidRDefault="00DA41E3" w:rsidP="00E21BFA">
      <w:r>
        <w:separator/>
      </w:r>
    </w:p>
  </w:footnote>
  <w:footnote w:type="continuationSeparator" w:id="0">
    <w:p w:rsidR="00DA41E3" w:rsidRDefault="00DA41E3" w:rsidP="00E21BF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7B54"/>
    <w:rsid w:val="0018203A"/>
    <w:rsid w:val="001D23FB"/>
    <w:rsid w:val="003718FB"/>
    <w:rsid w:val="00385673"/>
    <w:rsid w:val="00497020"/>
    <w:rsid w:val="006A7FCE"/>
    <w:rsid w:val="00907B54"/>
    <w:rsid w:val="00A84899"/>
    <w:rsid w:val="00DA41E3"/>
    <w:rsid w:val="00E21B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1B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21BF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21BF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21BF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21BFA"/>
    <w:rPr>
      <w:sz w:val="18"/>
      <w:szCs w:val="18"/>
    </w:rPr>
  </w:style>
  <w:style w:type="paragraph" w:styleId="a5">
    <w:name w:val="Normal (Web)"/>
    <w:basedOn w:val="a"/>
    <w:uiPriority w:val="99"/>
    <w:rsid w:val="00E21BF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1B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21BF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21BF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21BF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21BFA"/>
    <w:rPr>
      <w:sz w:val="18"/>
      <w:szCs w:val="18"/>
    </w:rPr>
  </w:style>
  <w:style w:type="paragraph" w:styleId="a5">
    <w:name w:val="Normal (Web)"/>
    <w:basedOn w:val="a"/>
    <w:uiPriority w:val="99"/>
    <w:rsid w:val="00E21BF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baike.baidu.com/uc/favolemma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138</Words>
  <Characters>788</Characters>
  <Application>Microsoft Office Word</Application>
  <DocSecurity>0</DocSecurity>
  <Lines>6</Lines>
  <Paragraphs>1</Paragraphs>
  <ScaleCrop>false</ScaleCrop>
  <Company/>
  <LinksUpToDate>false</LinksUpToDate>
  <CharactersWithSpaces>925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2016-05-06T04:48:00Z</dcterms:created>
  <dcterms:modified xsi:type="dcterms:W3CDTF">2016-05-06T04:51:00Z</dcterms:modified>
</cp:coreProperties>
</file>