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pageBreakBefore w:val="0"/>
        <w:kinsoku/>
        <w:overflowPunct/>
        <w:topLinePunct w:val="0"/>
        <w:autoSpaceDE/>
        <w:autoSpaceDN/>
        <w:bidi w:val="0"/>
        <w:spacing w:line="580" w:lineRule="exact"/>
        <w:ind w:firstLine="0" w:firstLineChars="0"/>
        <w:rPr>
          <w:rStyle w:val="11"/>
        </w:rPr>
      </w:pPr>
      <w:r>
        <w:rPr>
          <w:rStyle w:val="11"/>
        </w:rPr>
        <w:t>附件</w:t>
      </w:r>
      <w:r>
        <w:rPr>
          <w:rStyle w:val="11"/>
          <w:rFonts w:hint="default" w:ascii="Times New Roman" w:hAnsi="Times New Roman" w:cs="Times New Roman"/>
        </w:rPr>
        <w:t>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80" w:lineRule="exact"/>
        <w:ind w:firstLine="0" w:firstLineChars="0"/>
        <w:jc w:val="center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2024年“职教国培”示范项目承训基地名单</w:t>
      </w:r>
    </w:p>
    <w:tbl>
      <w:tblPr>
        <w:tblStyle w:val="6"/>
        <w:tblW w:w="841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6"/>
        <w:gridCol w:w="2781"/>
        <w:gridCol w:w="1975"/>
        <w:gridCol w:w="300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exac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序号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项目名称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重点专业类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承训基地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集成电路领域领军教师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集成电路类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集成电路领域领军教师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集成电路类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上海电子信息职业技术学院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3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人工智能领域领军教师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广州番禺职业技术学院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4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人工智能领域领军教师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北京师范大学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5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人工智能领域领军教师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广东技术师范大学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6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双碳领域领军教师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新能源发电工程类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环境保护类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陕西科技大学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7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新能源汽车领域领军教师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汽车制造类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北京理工大学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8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高档数控机床领域领军教师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机械设计制造类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无锡职业技术学院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9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高档数控机床领域领军教师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机械设计制造类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广东机电职业技术学院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10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机器人领域领军教师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自动化类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深圳职业技术大学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11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机器人领域领军教师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自动化类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同济大学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12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农机装备领域领军教师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农业类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西北农林科技大学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13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轨道交通领域领军教师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城市轨道交通类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广州铁路职业技术学院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14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铁道运输领域领军教师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铁道运输类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北京交通大学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15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电力装备领域领军教师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电力技术类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郑州电力高等专科学校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bidi w:val="0"/>
              <w:snapToGrid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16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生物医药领域领军教师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示范培训项目</w:t>
            </w:r>
          </w:p>
        </w:tc>
        <w:tc>
          <w:tcPr>
            <w:tcW w:w="1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生物技术类</w:t>
            </w:r>
          </w:p>
        </w:tc>
        <w:tc>
          <w:tcPr>
            <w:tcW w:w="3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exact"/>
              <w:ind w:left="0" w:right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广东轻工职业技术学院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3D2FB44-98D2-423A-ABA5-0FA749B810C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815A9171-9B33-4EBF-845D-4CAE1E95DE0E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475B521D-BA07-45DA-9DAC-D95A14A62B0B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EAFA1B1-C596-4EF1-AD77-634D5FCE898A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2Mjg2YTZkZTMyMTYwY2M1OTQ5YzJlN2MyYmRjOGEifQ=="/>
  </w:docVars>
  <w:rsids>
    <w:rsidRoot w:val="7C081274"/>
    <w:rsid w:val="0AAC5623"/>
    <w:rsid w:val="13993A8A"/>
    <w:rsid w:val="1CDB51BA"/>
    <w:rsid w:val="28C81DF6"/>
    <w:rsid w:val="46277E36"/>
    <w:rsid w:val="47631F5E"/>
    <w:rsid w:val="75642A43"/>
    <w:rsid w:val="7C081274"/>
    <w:rsid w:val="7E430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80" w:lineRule="exact"/>
      <w:ind w:firstLine="60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9"/>
    <w:qFormat/>
    <w:uiPriority w:val="0"/>
    <w:pPr>
      <w:spacing w:before="0" w:beforeAutospacing="1" w:after="0" w:afterAutospacing="1"/>
      <w:jc w:val="center"/>
      <w:outlineLvl w:val="0"/>
    </w:pPr>
    <w:rPr>
      <w:rFonts w:hint="eastAsia" w:ascii="宋体" w:hAnsi="宋体" w:eastAsia="方正小标宋简体" w:cs="宋体"/>
      <w:b/>
      <w:bCs/>
      <w:color w:val="2E54A1" w:themeColor="accent1" w:themeShade="BF"/>
      <w:kern w:val="44"/>
      <w:sz w:val="48"/>
      <w:szCs w:val="48"/>
      <w:lang w:bidi="ar"/>
    </w:rPr>
  </w:style>
  <w:style w:type="paragraph" w:styleId="4">
    <w:name w:val="heading 2"/>
    <w:basedOn w:val="1"/>
    <w:next w:val="1"/>
    <w:link w:val="11"/>
    <w:semiHidden/>
    <w:unhideWhenUsed/>
    <w:qFormat/>
    <w:uiPriority w:val="0"/>
    <w:pPr>
      <w:keepNext/>
      <w:keepLines/>
      <w:widowControl/>
      <w:tabs>
        <w:tab w:val="left" w:pos="1418"/>
      </w:tabs>
      <w:adjustRightInd w:val="0"/>
      <w:snapToGrid w:val="0"/>
      <w:spacing w:line="580" w:lineRule="exact"/>
      <w:ind w:left="0" w:firstLine="720" w:firstLineChars="200"/>
      <w:jc w:val="left"/>
      <w:outlineLvl w:val="1"/>
    </w:pPr>
    <w:rPr>
      <w:rFonts w:eastAsia="楷体_GB2312" w:cs="Times New Roman" w:asciiTheme="minorAscii" w:hAnsiTheme="minorAscii"/>
      <w:b/>
      <w:sz w:val="32"/>
      <w:szCs w:val="30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8">
    <w:name w:val="page number"/>
    <w:qFormat/>
    <w:uiPriority w:val="0"/>
  </w:style>
  <w:style w:type="character" w:customStyle="1" w:styleId="9">
    <w:name w:val="标题 1 Char"/>
    <w:link w:val="3"/>
    <w:autoRedefine/>
    <w:qFormat/>
    <w:uiPriority w:val="0"/>
    <w:rPr>
      <w:rFonts w:hint="eastAsia" w:ascii="宋体" w:hAnsi="宋体" w:eastAsia="方正小标宋简体" w:cs="宋体"/>
      <w:b/>
      <w:bCs/>
      <w:color w:val="2E54A1" w:themeColor="accent1" w:themeShade="BF"/>
      <w:kern w:val="44"/>
      <w:sz w:val="48"/>
      <w:szCs w:val="48"/>
      <w:lang w:val="en-US" w:eastAsia="zh-CN" w:bidi="ar"/>
    </w:rPr>
  </w:style>
  <w:style w:type="character" w:customStyle="1" w:styleId="10">
    <w:name w:val="标题 2 Char"/>
    <w:link w:val="4"/>
    <w:qFormat/>
    <w:uiPriority w:val="0"/>
    <w:rPr>
      <w:rFonts w:ascii="Arial" w:hAnsi="Arial" w:eastAsia="方正小标宋简体" w:cs="Times New Roman"/>
      <w:b/>
      <w:sz w:val="44"/>
      <w:szCs w:val="24"/>
    </w:rPr>
  </w:style>
  <w:style w:type="character" w:customStyle="1" w:styleId="11">
    <w:name w:val="标题 2 Char1"/>
    <w:link w:val="4"/>
    <w:qFormat/>
    <w:uiPriority w:val="9"/>
    <w:rPr>
      <w:rFonts w:ascii="Times New Roman" w:hAnsi="Times New Roman" w:eastAsia="黑体" w:cs="Times New Roman"/>
      <w:sz w:val="32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512</Words>
  <Characters>519</Characters>
  <Lines>0</Lines>
  <Paragraphs>0</Paragraphs>
  <TotalTime>0</TotalTime>
  <ScaleCrop>false</ScaleCrop>
  <LinksUpToDate>false</LinksUpToDate>
  <CharactersWithSpaces>519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2024-07-19T05:22:00Z</dcterms:created>
  <dc:creator>吴颖哲</dc:creator>
  <cp:lastModifiedBy>吴颖哲</cp:lastModifiedBy>
  <dcterms:modified xsi:type="dcterms:W3CDTF">2024-07-19T05:32:11Z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18654A3009C548B696C5790A34B7E3B3_11</vt:lpwstr>
  </property>
</Properties>
</file>